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F3" w:rsidRDefault="008301D8">
      <w:pPr>
        <w:pStyle w:val="1"/>
        <w:spacing w:line="360" w:lineRule="auto"/>
        <w:rPr>
          <w:rFonts w:hAnsi="SimSun" w:cs="FangSong_GB2312"/>
          <w:sz w:val="36"/>
          <w:szCs w:val="36"/>
        </w:rPr>
      </w:pPr>
      <w:r>
        <w:rPr>
          <w:rFonts w:hAnsi="SimSun" w:cs="FangSong_GB2312" w:hint="eastAsia"/>
          <w:sz w:val="36"/>
          <w:szCs w:val="36"/>
        </w:rPr>
        <w:t>第三部分</w:t>
      </w:r>
      <w:r>
        <w:rPr>
          <w:rFonts w:hAnsi="SimSun" w:cs="FangSong_GB2312" w:hint="eastAsia"/>
          <w:sz w:val="36"/>
          <w:szCs w:val="36"/>
        </w:rPr>
        <w:t xml:space="preserve">  </w:t>
      </w:r>
      <w:r>
        <w:rPr>
          <w:rFonts w:hAnsi="SimSun" w:cs="FangSong_GB2312" w:hint="eastAsia"/>
          <w:sz w:val="36"/>
          <w:szCs w:val="36"/>
        </w:rPr>
        <w:t>项目说明</w:t>
      </w:r>
    </w:p>
    <w:p w:rsidR="00574AF3" w:rsidRPr="00170857" w:rsidRDefault="00574AF3"/>
    <w:p w:rsidR="000C3A78" w:rsidRDefault="008301D8" w:rsidP="00106807">
      <w:pPr>
        <w:numPr>
          <w:ilvl w:val="0"/>
          <w:numId w:val="1"/>
        </w:numPr>
        <w:spacing w:beforeLines="50" w:afterLines="50" w:line="5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服务内容概述</w:t>
      </w:r>
    </w:p>
    <w:p w:rsidR="000C3A78" w:rsidRPr="001F4685" w:rsidRDefault="000C3A78" w:rsidP="000C3A78">
      <w:pPr>
        <w:spacing w:line="360" w:lineRule="auto"/>
        <w:rPr>
          <w:rFonts w:ascii="SimSun" w:hAnsi="SimSun"/>
          <w:b/>
          <w:bCs/>
          <w:sz w:val="24"/>
          <w:szCs w:val="24"/>
        </w:rPr>
      </w:pPr>
      <w:r w:rsidRPr="001F4685">
        <w:rPr>
          <w:rFonts w:ascii="SimSun" w:hAnsi="SimSun" w:hint="eastAsia"/>
          <w:b/>
          <w:bCs/>
          <w:sz w:val="24"/>
          <w:szCs w:val="24"/>
        </w:rPr>
        <w:t>项目</w:t>
      </w:r>
      <w:proofErr w:type="gramStart"/>
      <w:r w:rsidRPr="001F4685">
        <w:rPr>
          <w:rFonts w:ascii="SimSun" w:hAnsi="SimSun" w:hint="eastAsia"/>
          <w:b/>
          <w:bCs/>
          <w:sz w:val="24"/>
          <w:szCs w:val="24"/>
        </w:rPr>
        <w:t>一</w:t>
      </w:r>
      <w:proofErr w:type="gramEnd"/>
      <w:r w:rsidRPr="001F4685">
        <w:rPr>
          <w:rFonts w:ascii="SimSun" w:hAnsi="SimSun" w:hint="eastAsia"/>
          <w:b/>
          <w:bCs/>
          <w:sz w:val="24"/>
          <w:szCs w:val="24"/>
        </w:rPr>
        <w:t>：语言润色</w:t>
      </w:r>
    </w:p>
    <w:p w:rsidR="000C3A78" w:rsidRPr="001F4685" w:rsidRDefault="000C3A78" w:rsidP="000C3A7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项目描述：</w:t>
      </w:r>
      <w:r w:rsidRPr="001F4685">
        <w:rPr>
          <w:rFonts w:ascii="SimSun" w:hAnsi="SimSun" w:cs="Tahoma" w:hint="eastAsia"/>
          <w:sz w:val="24"/>
          <w:szCs w:val="24"/>
        </w:rPr>
        <w:t>纠正基本语言错误（英语拼写、语法、标点错误等），指出并纠正全文表达的逻辑性、科学性问题及内容缺失，纠正语言逻辑、句子结构方面的问题，指出并改述不通顺及表意不清的句子，提高稿件的可读性和语言表达流畅度</w:t>
      </w:r>
      <w:r w:rsidR="00703641" w:rsidRPr="001F4685">
        <w:rPr>
          <w:rFonts w:ascii="SimSun" w:hAnsi="SimSun" w:hint="eastAsia"/>
          <w:sz w:val="24"/>
          <w:szCs w:val="24"/>
        </w:rPr>
        <w:t>。</w:t>
      </w:r>
    </w:p>
    <w:p w:rsidR="00703641" w:rsidRPr="001F4685" w:rsidRDefault="00703641" w:rsidP="000C3A78">
      <w:pPr>
        <w:spacing w:line="360" w:lineRule="auto"/>
        <w:rPr>
          <w:rFonts w:ascii="SimSun" w:hAnsi="SimSun" w:cs="Tahoma"/>
          <w:sz w:val="24"/>
          <w:szCs w:val="24"/>
          <w:u w:val="single"/>
        </w:rPr>
      </w:pPr>
      <w:r w:rsidRPr="001F4685">
        <w:rPr>
          <w:rFonts w:ascii="SimSun" w:hAnsi="SimSun" w:cs="Tahoma" w:hint="eastAsia"/>
          <w:sz w:val="24"/>
          <w:szCs w:val="24"/>
          <w:u w:val="single"/>
        </w:rPr>
        <w:t>具体</w:t>
      </w:r>
      <w:r w:rsidR="00852517" w:rsidRPr="001F4685">
        <w:rPr>
          <w:rFonts w:ascii="SimSun" w:hAnsi="SimSun" w:cs="Tahoma" w:hint="eastAsia"/>
          <w:sz w:val="24"/>
          <w:szCs w:val="24"/>
          <w:u w:val="single"/>
        </w:rPr>
        <w:t>要求</w:t>
      </w:r>
      <w:r w:rsidRPr="001F4685">
        <w:rPr>
          <w:rFonts w:ascii="SimSun" w:hAnsi="SimSun" w:cs="Tahoma" w:hint="eastAsia"/>
          <w:sz w:val="24"/>
          <w:szCs w:val="24"/>
          <w:u w:val="single"/>
        </w:rPr>
        <w:t>包括但不限于</w:t>
      </w:r>
      <w:r w:rsidR="00DF1632" w:rsidRPr="001F4685">
        <w:rPr>
          <w:rFonts w:ascii="SimSun" w:hAnsi="SimSun" w:cs="Tahoma" w:hint="eastAsia"/>
          <w:sz w:val="24"/>
          <w:szCs w:val="24"/>
          <w:u w:val="single"/>
        </w:rPr>
        <w:t>：</w:t>
      </w:r>
    </w:p>
    <w:p w:rsidR="00852517" w:rsidRPr="001F4685" w:rsidRDefault="00824DB8" w:rsidP="00824DB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1</w:t>
      </w:r>
      <w:r w:rsidRPr="001F4685">
        <w:rPr>
          <w:rFonts w:ascii="SimSun" w:hAnsi="SimSun"/>
          <w:sz w:val="24"/>
          <w:szCs w:val="24"/>
        </w:rPr>
        <w:t xml:space="preserve">. </w:t>
      </w:r>
      <w:r w:rsidR="00DF1632" w:rsidRPr="001F4685">
        <w:rPr>
          <w:rFonts w:ascii="SimSun" w:hAnsi="SimSun" w:hint="eastAsia"/>
          <w:sz w:val="24"/>
          <w:szCs w:val="24"/>
        </w:rPr>
        <w:t>拥有成熟稳定的专业语言润色服务团队，润色编辑均为以英语为母语的人士，具有医学领域学科背景，了解医学术语及特定表达，接受</w:t>
      </w:r>
      <w:proofErr w:type="gramStart"/>
      <w:r w:rsidR="00DF1632" w:rsidRPr="001F4685">
        <w:rPr>
          <w:rFonts w:ascii="SimSun" w:hAnsi="SimSun" w:hint="eastAsia"/>
          <w:sz w:val="24"/>
          <w:szCs w:val="24"/>
        </w:rPr>
        <w:t>过基本</w:t>
      </w:r>
      <w:proofErr w:type="gramEnd"/>
      <w:r w:rsidR="00DF1632" w:rsidRPr="001F4685">
        <w:rPr>
          <w:rFonts w:ascii="SimSun" w:hAnsi="SimSun" w:hint="eastAsia"/>
          <w:sz w:val="24"/>
          <w:szCs w:val="24"/>
        </w:rPr>
        <w:t>的润色培训并持续接受质量审查</w:t>
      </w:r>
      <w:r w:rsidR="00852517" w:rsidRPr="001F4685">
        <w:rPr>
          <w:rFonts w:ascii="SimSun" w:hAnsi="SimSun" w:hint="eastAsia"/>
          <w:sz w:val="24"/>
          <w:szCs w:val="24"/>
        </w:rPr>
        <w:t>。</w:t>
      </w:r>
    </w:p>
    <w:p w:rsidR="00852517" w:rsidRPr="001F4685" w:rsidRDefault="00824DB8" w:rsidP="00824DB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2</w:t>
      </w:r>
      <w:r w:rsidRPr="001F4685">
        <w:rPr>
          <w:rFonts w:ascii="SimSun" w:hAnsi="SimSun"/>
          <w:sz w:val="24"/>
          <w:szCs w:val="24"/>
        </w:rPr>
        <w:t xml:space="preserve">. </w:t>
      </w:r>
      <w:r w:rsidR="00DF1632" w:rsidRPr="001F4685">
        <w:rPr>
          <w:rFonts w:ascii="SimSun" w:hAnsi="SimSun" w:hint="eastAsia"/>
          <w:sz w:val="24"/>
          <w:szCs w:val="24"/>
        </w:rPr>
        <w:t>工作流程</w:t>
      </w:r>
      <w:r w:rsidR="0096150A">
        <w:rPr>
          <w:rFonts w:ascii="SimSun" w:hAnsi="SimSun" w:hint="eastAsia"/>
          <w:sz w:val="24"/>
          <w:szCs w:val="24"/>
        </w:rPr>
        <w:t>清晰</w:t>
      </w:r>
      <w:r w:rsidR="00DF1632" w:rsidRPr="001F4685">
        <w:rPr>
          <w:rFonts w:ascii="SimSun" w:hAnsi="SimSun" w:hint="eastAsia"/>
          <w:sz w:val="24"/>
          <w:szCs w:val="24"/>
        </w:rPr>
        <w:t>，</w:t>
      </w:r>
      <w:proofErr w:type="gramStart"/>
      <w:r w:rsidR="00DF1632" w:rsidRPr="001F4685">
        <w:rPr>
          <w:rFonts w:ascii="SimSun" w:hAnsi="SimSun" w:hint="eastAsia"/>
          <w:sz w:val="24"/>
          <w:szCs w:val="24"/>
        </w:rPr>
        <w:t>明确返稿时间</w:t>
      </w:r>
      <w:proofErr w:type="gramEnd"/>
      <w:r w:rsidR="00DF1632" w:rsidRPr="001F4685">
        <w:rPr>
          <w:rFonts w:ascii="SimSun" w:hAnsi="SimSun" w:hint="eastAsia"/>
          <w:sz w:val="24"/>
          <w:szCs w:val="24"/>
        </w:rPr>
        <w:t>及语言质量审查标准，对超时返稿、语言质量达不到期刊要求的稿件，制定具体处理方案。</w:t>
      </w:r>
    </w:p>
    <w:p w:rsidR="00DF1632" w:rsidRPr="001F4685" w:rsidRDefault="00824DB8" w:rsidP="00824DB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3</w:t>
      </w:r>
      <w:r w:rsidRPr="001F4685">
        <w:rPr>
          <w:rFonts w:ascii="SimSun" w:hAnsi="SimSun"/>
          <w:sz w:val="24"/>
          <w:szCs w:val="24"/>
        </w:rPr>
        <w:t xml:space="preserve">. </w:t>
      </w:r>
      <w:r w:rsidR="00DF1632" w:rsidRPr="001F4685">
        <w:rPr>
          <w:rFonts w:ascii="SimSun" w:hAnsi="SimSun" w:hint="eastAsia"/>
          <w:sz w:val="24"/>
          <w:szCs w:val="24"/>
        </w:rPr>
        <w:t>正确认识和界定学术出版第三</w:t>
      </w:r>
      <w:proofErr w:type="gramStart"/>
      <w:r w:rsidR="00DF1632" w:rsidRPr="001F4685">
        <w:rPr>
          <w:rFonts w:ascii="SimSun" w:hAnsi="SimSun" w:hint="eastAsia"/>
          <w:sz w:val="24"/>
          <w:szCs w:val="24"/>
        </w:rPr>
        <w:t>方服务</w:t>
      </w:r>
      <w:proofErr w:type="gramEnd"/>
      <w:r w:rsidR="00DF1632" w:rsidRPr="001F4685">
        <w:rPr>
          <w:rFonts w:ascii="SimSun" w:hAnsi="SimSun" w:hint="eastAsia"/>
          <w:sz w:val="24"/>
          <w:szCs w:val="24"/>
        </w:rPr>
        <w:t>边界，制定相应伦理政策，保护知识产权。</w:t>
      </w:r>
    </w:p>
    <w:p w:rsidR="003A429E" w:rsidRPr="001F4685" w:rsidRDefault="003A429E" w:rsidP="003A429E">
      <w:pPr>
        <w:pStyle w:val="ab"/>
        <w:spacing w:line="360" w:lineRule="auto"/>
        <w:ind w:left="360" w:firstLineChars="0" w:firstLine="0"/>
        <w:rPr>
          <w:rFonts w:ascii="SimSun" w:hAnsi="SimSun"/>
          <w:sz w:val="24"/>
          <w:szCs w:val="24"/>
        </w:rPr>
      </w:pPr>
    </w:p>
    <w:p w:rsidR="000C3A78" w:rsidRPr="001F4685" w:rsidRDefault="000C3A78" w:rsidP="000C3A78">
      <w:pPr>
        <w:spacing w:line="360" w:lineRule="auto"/>
        <w:rPr>
          <w:rFonts w:ascii="SimSun" w:hAnsi="SimSun"/>
          <w:b/>
          <w:bCs/>
          <w:sz w:val="24"/>
          <w:szCs w:val="24"/>
        </w:rPr>
      </w:pPr>
      <w:r w:rsidRPr="001F4685">
        <w:rPr>
          <w:rFonts w:ascii="SimSun" w:hAnsi="SimSun" w:hint="eastAsia"/>
          <w:b/>
          <w:bCs/>
          <w:sz w:val="24"/>
          <w:szCs w:val="24"/>
        </w:rPr>
        <w:t>项目二：编辑加工</w:t>
      </w:r>
    </w:p>
    <w:p w:rsidR="00CF4930" w:rsidRPr="001F4685" w:rsidRDefault="000C3A78" w:rsidP="000C3A7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项目描述：</w:t>
      </w:r>
      <w:r w:rsidRPr="001F4685">
        <w:rPr>
          <w:rFonts w:ascii="SimSun" w:hAnsi="SimSun" w:cs="Tahoma" w:hint="eastAsia"/>
          <w:sz w:val="24"/>
          <w:szCs w:val="24"/>
        </w:rPr>
        <w:t>按照期刊的编排规范，检查拼写、语法、标点符号，调整字体字号，修改论文页面布局、文本排版、封面页（</w:t>
      </w:r>
      <w:r w:rsidRPr="001F4685">
        <w:rPr>
          <w:rFonts w:ascii="SimSun" w:hAnsi="SimSun" w:cs="Tahoma" w:hint="eastAsia"/>
          <w:sz w:val="24"/>
          <w:szCs w:val="24"/>
        </w:rPr>
        <w:t>title page</w:t>
      </w:r>
      <w:r w:rsidRPr="001F4685">
        <w:rPr>
          <w:rFonts w:ascii="SimSun" w:hAnsi="SimSun" w:cs="Tahoma" w:hint="eastAsia"/>
          <w:sz w:val="24"/>
          <w:szCs w:val="24"/>
        </w:rPr>
        <w:t>）、图表（</w:t>
      </w:r>
      <w:proofErr w:type="gramStart"/>
      <w:r w:rsidRPr="001F4685">
        <w:rPr>
          <w:rFonts w:ascii="SimSun" w:hAnsi="SimSun" w:cs="Tahoma" w:hint="eastAsia"/>
          <w:sz w:val="24"/>
          <w:szCs w:val="24"/>
        </w:rPr>
        <w:t>含图题</w:t>
      </w:r>
      <w:proofErr w:type="gramEnd"/>
      <w:r w:rsidRPr="001F4685">
        <w:rPr>
          <w:rFonts w:ascii="SimSun" w:hAnsi="SimSun" w:cs="Tahoma" w:hint="eastAsia"/>
          <w:sz w:val="24"/>
          <w:szCs w:val="24"/>
        </w:rPr>
        <w:t>、图注、表题、表注），核对参考文献信息</w:t>
      </w:r>
      <w:r w:rsidR="00CF4930" w:rsidRPr="001F4685">
        <w:rPr>
          <w:rFonts w:ascii="SimSun" w:hAnsi="SimSun" w:hint="eastAsia"/>
          <w:sz w:val="24"/>
          <w:szCs w:val="24"/>
        </w:rPr>
        <w:t>。</w:t>
      </w:r>
    </w:p>
    <w:p w:rsidR="008C33C5" w:rsidRPr="001F4685" w:rsidRDefault="008C33C5" w:rsidP="008C33C5">
      <w:pPr>
        <w:spacing w:line="360" w:lineRule="auto"/>
        <w:rPr>
          <w:rFonts w:ascii="SimSun" w:hAnsi="SimSun" w:cs="Tahoma"/>
          <w:sz w:val="24"/>
          <w:szCs w:val="24"/>
          <w:u w:val="single"/>
        </w:rPr>
      </w:pPr>
      <w:r w:rsidRPr="001F4685">
        <w:rPr>
          <w:rFonts w:ascii="SimSun" w:hAnsi="SimSun" w:cs="Tahoma" w:hint="eastAsia"/>
          <w:sz w:val="24"/>
          <w:szCs w:val="24"/>
          <w:u w:val="single"/>
        </w:rPr>
        <w:t>具体</w:t>
      </w:r>
      <w:r w:rsidR="00852517" w:rsidRPr="001F4685">
        <w:rPr>
          <w:rFonts w:ascii="SimSun" w:hAnsi="SimSun" w:cs="Tahoma" w:hint="eastAsia"/>
          <w:sz w:val="24"/>
          <w:szCs w:val="24"/>
          <w:u w:val="single"/>
        </w:rPr>
        <w:t>要求</w:t>
      </w:r>
      <w:r w:rsidRPr="001F4685">
        <w:rPr>
          <w:rFonts w:ascii="SimSun" w:hAnsi="SimSun" w:cs="Tahoma" w:hint="eastAsia"/>
          <w:sz w:val="24"/>
          <w:szCs w:val="24"/>
          <w:u w:val="single"/>
        </w:rPr>
        <w:t>包括但不限于：</w:t>
      </w:r>
    </w:p>
    <w:p w:rsidR="00B67601" w:rsidRPr="001F4685" w:rsidRDefault="00824DB8" w:rsidP="00824DB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1</w:t>
      </w:r>
      <w:r w:rsidRPr="001F4685">
        <w:rPr>
          <w:rFonts w:ascii="SimSun" w:hAnsi="SimSun"/>
          <w:sz w:val="24"/>
          <w:szCs w:val="24"/>
        </w:rPr>
        <w:t xml:space="preserve">. </w:t>
      </w:r>
      <w:r w:rsidR="00020F3C" w:rsidRPr="001F4685">
        <w:rPr>
          <w:rFonts w:ascii="SimSun" w:hAnsi="SimSun" w:hint="eastAsia"/>
          <w:sz w:val="24"/>
          <w:szCs w:val="24"/>
        </w:rPr>
        <w:t>根据</w:t>
      </w:r>
      <w:r w:rsidR="00856ECE">
        <w:rPr>
          <w:rFonts w:ascii="SimSun" w:hAnsi="SimSun" w:hint="eastAsia"/>
          <w:sz w:val="24"/>
          <w:szCs w:val="24"/>
        </w:rPr>
        <w:t>期刊稿约</w:t>
      </w:r>
      <w:r w:rsidR="00020F3C" w:rsidRPr="001F4685">
        <w:rPr>
          <w:rFonts w:ascii="SimSun" w:hAnsi="SimSun" w:hint="eastAsia"/>
          <w:sz w:val="24"/>
          <w:szCs w:val="24"/>
        </w:rPr>
        <w:t>描述的论文类型指出论文的题目、短标题、摘要、正文和图、</w:t>
      </w:r>
      <w:proofErr w:type="gramStart"/>
      <w:r w:rsidR="00020F3C" w:rsidRPr="001F4685">
        <w:rPr>
          <w:rFonts w:ascii="SimSun" w:hAnsi="SimSun" w:hint="eastAsia"/>
          <w:sz w:val="24"/>
          <w:szCs w:val="24"/>
        </w:rPr>
        <w:t>表注是否</w:t>
      </w:r>
      <w:proofErr w:type="gramEnd"/>
      <w:r w:rsidR="00020F3C" w:rsidRPr="001F4685">
        <w:rPr>
          <w:rFonts w:ascii="SimSun" w:hAnsi="SimSun" w:hint="eastAsia"/>
          <w:sz w:val="24"/>
          <w:szCs w:val="24"/>
        </w:rPr>
        <w:t>符合期刊的字数统计限制及</w:t>
      </w:r>
      <w:r w:rsidR="00DE32C2">
        <w:rPr>
          <w:rFonts w:ascii="SimSun" w:hAnsi="SimSun" w:hint="eastAsia"/>
          <w:sz w:val="24"/>
          <w:szCs w:val="24"/>
        </w:rPr>
        <w:t>是否</w:t>
      </w:r>
      <w:r w:rsidR="00020F3C" w:rsidRPr="001F4685">
        <w:rPr>
          <w:rFonts w:ascii="SimSun" w:hAnsi="SimSun" w:hint="eastAsia"/>
          <w:sz w:val="24"/>
          <w:szCs w:val="24"/>
        </w:rPr>
        <w:t>缺项漏项。</w:t>
      </w:r>
    </w:p>
    <w:p w:rsidR="00020F3C" w:rsidRPr="001F4685" w:rsidRDefault="00824DB8" w:rsidP="00824DB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2</w:t>
      </w:r>
      <w:r w:rsidRPr="001F4685">
        <w:rPr>
          <w:rFonts w:ascii="SimSun" w:hAnsi="SimSun"/>
          <w:sz w:val="24"/>
          <w:szCs w:val="24"/>
        </w:rPr>
        <w:t xml:space="preserve">. </w:t>
      </w:r>
      <w:r w:rsidR="00020F3C" w:rsidRPr="001F4685">
        <w:rPr>
          <w:rFonts w:ascii="SimSun" w:hAnsi="SimSun" w:hint="eastAsia"/>
          <w:sz w:val="24"/>
          <w:szCs w:val="24"/>
        </w:rPr>
        <w:t>工作流程</w:t>
      </w:r>
      <w:r w:rsidR="00204C12">
        <w:rPr>
          <w:rFonts w:ascii="SimSun" w:hAnsi="SimSun" w:hint="eastAsia"/>
          <w:sz w:val="24"/>
          <w:szCs w:val="24"/>
        </w:rPr>
        <w:t>清晰</w:t>
      </w:r>
      <w:r w:rsidR="00020F3C" w:rsidRPr="001F4685">
        <w:rPr>
          <w:rFonts w:ascii="SimSun" w:hAnsi="SimSun" w:hint="eastAsia"/>
          <w:sz w:val="24"/>
          <w:szCs w:val="24"/>
        </w:rPr>
        <w:t>，</w:t>
      </w:r>
      <w:proofErr w:type="gramStart"/>
      <w:r w:rsidR="00020F3C" w:rsidRPr="001F4685">
        <w:rPr>
          <w:rFonts w:ascii="SimSun" w:hAnsi="SimSun" w:hint="eastAsia"/>
          <w:sz w:val="24"/>
          <w:szCs w:val="24"/>
        </w:rPr>
        <w:t>明确返稿时间</w:t>
      </w:r>
      <w:proofErr w:type="gramEnd"/>
      <w:r w:rsidR="00020F3C" w:rsidRPr="001F4685">
        <w:rPr>
          <w:rFonts w:ascii="SimSun" w:hAnsi="SimSun" w:hint="eastAsia"/>
          <w:sz w:val="24"/>
          <w:szCs w:val="24"/>
        </w:rPr>
        <w:t>及格式规范审查标准，对超时返稿、编辑质量达不到期刊要求的稿件，制定具体处理方案。</w:t>
      </w:r>
    </w:p>
    <w:p w:rsidR="0043372C" w:rsidRPr="001F4685" w:rsidRDefault="0043372C" w:rsidP="000C3A78">
      <w:pPr>
        <w:spacing w:line="360" w:lineRule="auto"/>
        <w:rPr>
          <w:rFonts w:ascii="SimSun" w:hAnsi="SimSun"/>
          <w:sz w:val="24"/>
          <w:szCs w:val="24"/>
        </w:rPr>
      </w:pPr>
    </w:p>
    <w:p w:rsidR="000C3A78" w:rsidRPr="001F4685" w:rsidRDefault="000C3A78" w:rsidP="000C3A78">
      <w:pPr>
        <w:spacing w:line="360" w:lineRule="auto"/>
        <w:rPr>
          <w:rFonts w:ascii="SimSun" w:hAnsi="SimSun"/>
          <w:b/>
          <w:bCs/>
          <w:sz w:val="24"/>
          <w:szCs w:val="24"/>
        </w:rPr>
      </w:pPr>
      <w:r w:rsidRPr="001F4685">
        <w:rPr>
          <w:rFonts w:ascii="SimSun" w:hAnsi="SimSun" w:hint="eastAsia"/>
          <w:b/>
          <w:bCs/>
          <w:sz w:val="24"/>
          <w:szCs w:val="24"/>
        </w:rPr>
        <w:t>项目三：翻译</w:t>
      </w:r>
    </w:p>
    <w:p w:rsidR="000C3A78" w:rsidRPr="001F4685" w:rsidRDefault="000C3A78" w:rsidP="000C3A7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项目描述：</w:t>
      </w:r>
      <w:r w:rsidRPr="001F4685">
        <w:rPr>
          <w:rFonts w:ascii="SimSun" w:hAnsi="SimSun" w:cs="Tahoma" w:hint="eastAsia"/>
          <w:sz w:val="24"/>
          <w:szCs w:val="24"/>
        </w:rPr>
        <w:t>完成医学论文的学术翻译，精准表达作者原意，符合一定语言质量审</w:t>
      </w:r>
      <w:r w:rsidRPr="001F4685">
        <w:rPr>
          <w:rFonts w:ascii="SimSun" w:hAnsi="SimSun" w:cs="Tahoma" w:hint="eastAsia"/>
          <w:sz w:val="24"/>
          <w:szCs w:val="24"/>
        </w:rPr>
        <w:lastRenderedPageBreak/>
        <w:t>查标准</w:t>
      </w:r>
      <w:r w:rsidR="00D935B0" w:rsidRPr="001F4685">
        <w:rPr>
          <w:rFonts w:ascii="SimSun" w:hAnsi="SimSun" w:hint="eastAsia"/>
          <w:sz w:val="24"/>
          <w:szCs w:val="24"/>
        </w:rPr>
        <w:t>。</w:t>
      </w:r>
    </w:p>
    <w:p w:rsidR="00787A7D" w:rsidRPr="001F4685" w:rsidRDefault="00787A7D" w:rsidP="000C3A78">
      <w:pPr>
        <w:spacing w:line="360" w:lineRule="auto"/>
        <w:rPr>
          <w:rFonts w:ascii="SimSun" w:hAnsi="SimSun"/>
          <w:sz w:val="24"/>
          <w:szCs w:val="24"/>
          <w:u w:val="single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具体要求包括但不限于：</w:t>
      </w:r>
    </w:p>
    <w:p w:rsidR="003A429E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1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3A429E" w:rsidRPr="001F4685">
        <w:rPr>
          <w:rFonts w:ascii="SimSun" w:hAnsi="SimSun" w:cs="Tahoma" w:hint="eastAsia"/>
          <w:sz w:val="24"/>
          <w:szCs w:val="24"/>
        </w:rPr>
        <w:t>拥有成熟稳定的专业语言翻译专家团队，学术翻译均为以英语为母语或海外华人译者，具有医学领域学科背景及丰富的翻译经验，熟悉医学术语及学科相关特定表达。</w:t>
      </w:r>
    </w:p>
    <w:p w:rsidR="003A429E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2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3A429E" w:rsidRPr="001F4685">
        <w:rPr>
          <w:rFonts w:ascii="SimSun" w:hAnsi="SimSun" w:cs="Tahoma" w:hint="eastAsia"/>
          <w:sz w:val="24"/>
          <w:szCs w:val="24"/>
        </w:rPr>
        <w:t>工作流程</w:t>
      </w:r>
      <w:r w:rsidR="0096150A">
        <w:rPr>
          <w:rFonts w:ascii="SimSun" w:hAnsi="SimSun" w:cs="Tahoma" w:hint="eastAsia"/>
          <w:sz w:val="24"/>
          <w:szCs w:val="24"/>
        </w:rPr>
        <w:t>清晰</w:t>
      </w:r>
      <w:r w:rsidR="003A429E" w:rsidRPr="001F4685">
        <w:rPr>
          <w:rFonts w:ascii="SimSun" w:hAnsi="SimSun" w:cs="Tahoma" w:hint="eastAsia"/>
          <w:sz w:val="24"/>
          <w:szCs w:val="24"/>
        </w:rPr>
        <w:t>，</w:t>
      </w:r>
      <w:proofErr w:type="gramStart"/>
      <w:r w:rsidR="003A429E" w:rsidRPr="001F4685">
        <w:rPr>
          <w:rFonts w:ascii="SimSun" w:hAnsi="SimSun" w:cs="Tahoma" w:hint="eastAsia"/>
          <w:sz w:val="24"/>
          <w:szCs w:val="24"/>
        </w:rPr>
        <w:t>明确返稿</w:t>
      </w:r>
      <w:proofErr w:type="gramEnd"/>
      <w:r w:rsidR="003A429E" w:rsidRPr="001F4685">
        <w:rPr>
          <w:rFonts w:ascii="SimSun" w:hAnsi="SimSun" w:cs="Tahoma" w:hint="eastAsia"/>
          <w:sz w:val="24"/>
          <w:szCs w:val="24"/>
        </w:rPr>
        <w:t>时间，对超时返稿、语言质量达不到期刊要求的稿件，制定具体处理方案。</w:t>
      </w:r>
    </w:p>
    <w:p w:rsidR="003A429E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3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3A429E" w:rsidRPr="001F4685">
        <w:rPr>
          <w:rFonts w:ascii="SimSun" w:hAnsi="SimSun" w:cs="Tahoma" w:hint="eastAsia"/>
          <w:sz w:val="24"/>
          <w:szCs w:val="24"/>
        </w:rPr>
        <w:t>正确认识和界定学术出版第三</w:t>
      </w:r>
      <w:proofErr w:type="gramStart"/>
      <w:r w:rsidR="003A429E" w:rsidRPr="001F4685">
        <w:rPr>
          <w:rFonts w:ascii="SimSun" w:hAnsi="SimSun" w:cs="Tahoma" w:hint="eastAsia"/>
          <w:sz w:val="24"/>
          <w:szCs w:val="24"/>
        </w:rPr>
        <w:t>方服务</w:t>
      </w:r>
      <w:proofErr w:type="gramEnd"/>
      <w:r w:rsidR="003A429E" w:rsidRPr="001F4685">
        <w:rPr>
          <w:rFonts w:ascii="SimSun" w:hAnsi="SimSun" w:cs="Tahoma" w:hint="eastAsia"/>
          <w:sz w:val="24"/>
          <w:szCs w:val="24"/>
        </w:rPr>
        <w:t>边界，制定相应伦理政策，保护知识产权。</w:t>
      </w:r>
    </w:p>
    <w:p w:rsidR="00787A7D" w:rsidRPr="001F4685" w:rsidRDefault="00787A7D" w:rsidP="000C3A78">
      <w:pPr>
        <w:spacing w:line="360" w:lineRule="auto"/>
        <w:rPr>
          <w:rFonts w:ascii="SimSun" w:hAnsi="SimSun"/>
          <w:sz w:val="24"/>
          <w:szCs w:val="24"/>
        </w:rPr>
      </w:pPr>
    </w:p>
    <w:p w:rsidR="000C3A78" w:rsidRPr="001F4685" w:rsidRDefault="000C3A78" w:rsidP="000C3A78">
      <w:pPr>
        <w:spacing w:line="360" w:lineRule="auto"/>
        <w:rPr>
          <w:rFonts w:ascii="SimSun" w:hAnsi="SimSun"/>
          <w:b/>
          <w:bCs/>
          <w:sz w:val="24"/>
          <w:szCs w:val="24"/>
        </w:rPr>
      </w:pPr>
      <w:r w:rsidRPr="001F4685">
        <w:rPr>
          <w:rFonts w:ascii="SimSun" w:hAnsi="SimSun" w:hint="eastAsia"/>
          <w:b/>
          <w:bCs/>
          <w:sz w:val="24"/>
          <w:szCs w:val="24"/>
        </w:rPr>
        <w:t>项目四：海外自媒体推广</w:t>
      </w:r>
    </w:p>
    <w:p w:rsidR="000C3A78" w:rsidRPr="001F4685" w:rsidRDefault="000C3A78" w:rsidP="000C3A78">
      <w:pPr>
        <w:adjustRightInd w:val="0"/>
        <w:snapToGrid w:val="0"/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项目描述：</w:t>
      </w:r>
      <w:r w:rsidRPr="001F4685">
        <w:rPr>
          <w:rFonts w:ascii="SimSun" w:hAnsi="SimSun" w:hint="eastAsia"/>
          <w:sz w:val="24"/>
          <w:szCs w:val="24"/>
        </w:rPr>
        <w:t>对</w:t>
      </w:r>
      <w:r w:rsidRPr="001F4685">
        <w:rPr>
          <w:rFonts w:ascii="SimSun" w:hAnsi="SimSun" w:cs="SimSun" w:hint="eastAsia"/>
          <w:kern w:val="0"/>
          <w:sz w:val="24"/>
          <w:szCs w:val="24"/>
        </w:rPr>
        <w:t>主要社交媒体（</w:t>
      </w:r>
      <w:proofErr w:type="spellStart"/>
      <w:r w:rsidRPr="001F4685">
        <w:rPr>
          <w:rFonts w:ascii="SimSun" w:hAnsi="SimSun" w:cs="SimSun" w:hint="eastAsia"/>
          <w:kern w:val="0"/>
          <w:sz w:val="24"/>
          <w:szCs w:val="24"/>
        </w:rPr>
        <w:t>Facebook,Twitter</w:t>
      </w:r>
      <w:proofErr w:type="spellEnd"/>
      <w:r w:rsidRPr="001F4685">
        <w:rPr>
          <w:rFonts w:ascii="SimSun" w:hAnsi="SimSun" w:cs="SimSun" w:hint="eastAsia"/>
          <w:kern w:val="0"/>
          <w:sz w:val="24"/>
          <w:szCs w:val="24"/>
        </w:rPr>
        <w:t>和</w:t>
      </w:r>
      <w:r w:rsidRPr="001F4685">
        <w:rPr>
          <w:rFonts w:ascii="SimSun" w:hAnsi="SimSun" w:cs="SimSun" w:hint="eastAsia"/>
          <w:kern w:val="0"/>
          <w:sz w:val="24"/>
          <w:szCs w:val="24"/>
        </w:rPr>
        <w:t>LinkedIn</w:t>
      </w:r>
      <w:r w:rsidRPr="001F4685">
        <w:rPr>
          <w:rFonts w:ascii="SimSun" w:hAnsi="SimSun" w:cs="SimSun" w:hint="eastAsia"/>
          <w:kern w:val="0"/>
          <w:sz w:val="24"/>
          <w:szCs w:val="24"/>
        </w:rPr>
        <w:t>）进行账号管理、撰写或改写宣传文案、评论及标签管理</w:t>
      </w:r>
      <w:r w:rsidR="00D935B0" w:rsidRPr="001F4685">
        <w:rPr>
          <w:rFonts w:ascii="SimSun" w:hAnsi="SimSun" w:hint="eastAsia"/>
          <w:sz w:val="24"/>
          <w:szCs w:val="24"/>
        </w:rPr>
        <w:t>。</w:t>
      </w:r>
    </w:p>
    <w:p w:rsidR="002B1A9A" w:rsidRPr="001F4685" w:rsidRDefault="002B1A9A" w:rsidP="002B1A9A">
      <w:pPr>
        <w:spacing w:line="360" w:lineRule="auto"/>
        <w:rPr>
          <w:rFonts w:ascii="SimSun" w:hAnsi="SimSun"/>
          <w:sz w:val="24"/>
          <w:szCs w:val="24"/>
          <w:u w:val="single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具体要求包括但不限于：</w:t>
      </w:r>
    </w:p>
    <w:p w:rsidR="002B1A9A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1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2B1A9A" w:rsidRPr="001F4685">
        <w:rPr>
          <w:rFonts w:ascii="SimSun" w:hAnsi="SimSun" w:cs="Tahoma" w:hint="eastAsia"/>
          <w:sz w:val="24"/>
          <w:szCs w:val="24"/>
        </w:rPr>
        <w:t>拥有丰富的海外自媒体推广及公关经验，掌握学术媒介传播规律，搭建社交媒体宣传文案改编团队，配备自媒体账号专职管理人员，建立传播效果评估及反馈机制。</w:t>
      </w:r>
    </w:p>
    <w:p w:rsidR="002B1A9A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2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2B1A9A" w:rsidRPr="001F4685">
        <w:rPr>
          <w:rFonts w:ascii="SimSun" w:hAnsi="SimSun" w:cs="Tahoma" w:hint="eastAsia"/>
          <w:sz w:val="24"/>
          <w:szCs w:val="24"/>
        </w:rPr>
        <w:t>定期反馈传播效果数据（点赞、评论、转发数及代表性评论意见），监测并及时反馈有争议或负面影响较大的评论内容，并建议处理方案。</w:t>
      </w:r>
    </w:p>
    <w:p w:rsidR="002B1A9A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3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2B1A9A" w:rsidRPr="001F4685">
        <w:rPr>
          <w:rFonts w:ascii="SimSun" w:hAnsi="SimSun" w:cs="Tahoma" w:hint="eastAsia"/>
          <w:sz w:val="24"/>
          <w:szCs w:val="24"/>
        </w:rPr>
        <w:t>正确认识和界定学术出版第三</w:t>
      </w:r>
      <w:proofErr w:type="gramStart"/>
      <w:r w:rsidR="002B1A9A" w:rsidRPr="001F4685">
        <w:rPr>
          <w:rFonts w:ascii="SimSun" w:hAnsi="SimSun" w:cs="Tahoma" w:hint="eastAsia"/>
          <w:sz w:val="24"/>
          <w:szCs w:val="24"/>
        </w:rPr>
        <w:t>方服务</w:t>
      </w:r>
      <w:proofErr w:type="gramEnd"/>
      <w:r w:rsidR="002B1A9A" w:rsidRPr="001F4685">
        <w:rPr>
          <w:rFonts w:ascii="SimSun" w:hAnsi="SimSun" w:cs="Tahoma" w:hint="eastAsia"/>
          <w:sz w:val="24"/>
          <w:szCs w:val="24"/>
        </w:rPr>
        <w:t>边界，制定相应伦理政策，保护知识产权。</w:t>
      </w:r>
    </w:p>
    <w:p w:rsidR="003A429E" w:rsidRPr="001F4685" w:rsidRDefault="003A429E" w:rsidP="000C3A78">
      <w:pPr>
        <w:adjustRightInd w:val="0"/>
        <w:snapToGrid w:val="0"/>
        <w:spacing w:line="360" w:lineRule="auto"/>
        <w:rPr>
          <w:rFonts w:ascii="SimSun" w:hAnsi="SimSun"/>
          <w:sz w:val="24"/>
          <w:szCs w:val="24"/>
        </w:rPr>
      </w:pPr>
    </w:p>
    <w:p w:rsidR="000C3A78" w:rsidRPr="001F4685" w:rsidRDefault="000C3A78" w:rsidP="000C3A78">
      <w:pPr>
        <w:spacing w:line="360" w:lineRule="auto"/>
        <w:rPr>
          <w:rFonts w:ascii="SimSun" w:hAnsi="SimSun"/>
          <w:b/>
          <w:bCs/>
          <w:sz w:val="24"/>
          <w:szCs w:val="24"/>
          <w:highlight w:val="yellow"/>
        </w:rPr>
      </w:pPr>
      <w:r w:rsidRPr="001F4685">
        <w:rPr>
          <w:rFonts w:ascii="SimSun" w:hAnsi="SimSun" w:hint="eastAsia"/>
          <w:b/>
          <w:bCs/>
          <w:sz w:val="24"/>
          <w:szCs w:val="24"/>
        </w:rPr>
        <w:t>项目五：信息图制作</w:t>
      </w:r>
    </w:p>
    <w:p w:rsidR="000C3A78" w:rsidRPr="001F4685" w:rsidRDefault="000C3A78" w:rsidP="000C3A7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项目描述：</w:t>
      </w:r>
      <w:r w:rsidRPr="001F4685">
        <w:rPr>
          <w:rFonts w:ascii="SimSun" w:hAnsi="SimSun" w:cs="SimSun" w:hint="eastAsia"/>
          <w:kern w:val="0"/>
          <w:sz w:val="24"/>
          <w:szCs w:val="24"/>
        </w:rPr>
        <w:t>根据论文内容制作可视化信息图，呈现论文核心概念、主要信息及复杂数据</w:t>
      </w:r>
      <w:r w:rsidR="002B3AA6" w:rsidRPr="001F4685">
        <w:rPr>
          <w:rFonts w:ascii="SimSun" w:hAnsi="SimSun" w:hint="eastAsia"/>
          <w:sz w:val="24"/>
          <w:szCs w:val="24"/>
        </w:rPr>
        <w:t>。</w:t>
      </w:r>
    </w:p>
    <w:p w:rsidR="002B3AA6" w:rsidRPr="001F4685" w:rsidRDefault="002B3AA6" w:rsidP="002B3AA6">
      <w:pPr>
        <w:spacing w:line="360" w:lineRule="auto"/>
        <w:rPr>
          <w:rFonts w:ascii="SimSun" w:hAnsi="SimSun"/>
          <w:sz w:val="24"/>
          <w:szCs w:val="24"/>
          <w:u w:val="single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具体要求包括但不限于：</w:t>
      </w:r>
    </w:p>
    <w:p w:rsidR="00821951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1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821951" w:rsidRPr="001F4685">
        <w:rPr>
          <w:rFonts w:ascii="SimSun" w:hAnsi="SimSun" w:cs="Tahoma" w:hint="eastAsia"/>
          <w:sz w:val="24"/>
          <w:szCs w:val="24"/>
        </w:rPr>
        <w:t>掌握数字化出版传播规律，拥有丰富的可视化信息图制作经验</w:t>
      </w:r>
      <w:r w:rsidR="00EC212D">
        <w:rPr>
          <w:rFonts w:ascii="SimSun" w:hAnsi="SimSun" w:cs="Tahoma" w:hint="eastAsia"/>
          <w:sz w:val="24"/>
          <w:szCs w:val="24"/>
        </w:rPr>
        <w:t>；</w:t>
      </w:r>
      <w:r w:rsidR="00821951" w:rsidRPr="001F4685">
        <w:rPr>
          <w:rFonts w:ascii="SimSun" w:hAnsi="SimSun" w:cs="Tahoma" w:hint="eastAsia"/>
          <w:sz w:val="24"/>
          <w:szCs w:val="24"/>
        </w:rPr>
        <w:t>制作团队匹配相应学科背景人员，准确理解论文内容的核心概念</w:t>
      </w:r>
      <w:r w:rsidR="00EC212D">
        <w:rPr>
          <w:rFonts w:ascii="SimSun" w:hAnsi="SimSun" w:cs="Tahoma" w:hint="eastAsia"/>
          <w:sz w:val="24"/>
          <w:szCs w:val="24"/>
        </w:rPr>
        <w:t>；</w:t>
      </w:r>
      <w:r w:rsidR="00821951" w:rsidRPr="001F4685">
        <w:rPr>
          <w:rFonts w:ascii="SimSun" w:hAnsi="SimSun" w:cs="Tahoma" w:hint="eastAsia"/>
          <w:sz w:val="24"/>
          <w:szCs w:val="24"/>
        </w:rPr>
        <w:t>多媒体设计及技术团队成</w:t>
      </w:r>
      <w:r w:rsidR="00821951" w:rsidRPr="001F4685">
        <w:rPr>
          <w:rFonts w:ascii="SimSun" w:hAnsi="SimSun" w:cs="Tahoma" w:hint="eastAsia"/>
          <w:sz w:val="24"/>
          <w:szCs w:val="24"/>
        </w:rPr>
        <w:lastRenderedPageBreak/>
        <w:t>熟、高效。</w:t>
      </w:r>
    </w:p>
    <w:p w:rsidR="00806120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2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821951" w:rsidRPr="001F4685">
        <w:rPr>
          <w:rFonts w:ascii="SimSun" w:hAnsi="SimSun" w:cs="Tahoma" w:hint="eastAsia"/>
          <w:sz w:val="24"/>
          <w:szCs w:val="24"/>
        </w:rPr>
        <w:t>信息图应易于理解及传播，精准呈现大量信息和复杂数据趋势，适于不同场景的学术交流。</w:t>
      </w:r>
    </w:p>
    <w:p w:rsidR="00806120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3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821951" w:rsidRPr="001F4685">
        <w:rPr>
          <w:rFonts w:ascii="SimSun" w:hAnsi="SimSun" w:cs="Tahoma" w:hint="eastAsia"/>
          <w:sz w:val="24"/>
          <w:szCs w:val="24"/>
        </w:rPr>
        <w:t>工作流程清晰，信息图制作前与期刊编辑确认核心概念，并在草图完成后提交审核。</w:t>
      </w:r>
    </w:p>
    <w:p w:rsidR="00476396" w:rsidRPr="001F4685" w:rsidRDefault="00824DB8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4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476396" w:rsidRPr="001F4685">
        <w:rPr>
          <w:rFonts w:ascii="SimSun" w:hAnsi="SimSun" w:cs="Tahoma"/>
          <w:sz w:val="24"/>
          <w:szCs w:val="24"/>
        </w:rPr>
        <w:t>签署授权协议</w:t>
      </w:r>
      <w:r w:rsidR="00476396" w:rsidRPr="001F4685">
        <w:rPr>
          <w:rFonts w:ascii="SimSun" w:hAnsi="SimSun" w:cs="Tahoma" w:hint="eastAsia"/>
          <w:sz w:val="24"/>
          <w:szCs w:val="24"/>
        </w:rPr>
        <w:t>，</w:t>
      </w:r>
      <w:r w:rsidR="00476396" w:rsidRPr="001F4685">
        <w:rPr>
          <w:rFonts w:ascii="SimSun" w:hAnsi="SimSun" w:cs="Tahoma"/>
          <w:sz w:val="24"/>
          <w:szCs w:val="24"/>
        </w:rPr>
        <w:t>创作后发表的信息图著作权归属中华医学会及中华医学会杂志社</w:t>
      </w:r>
      <w:r w:rsidR="00476396" w:rsidRPr="001F4685">
        <w:rPr>
          <w:rFonts w:ascii="SimSun" w:hAnsi="SimSun" w:cs="Tahoma" w:hint="eastAsia"/>
          <w:sz w:val="24"/>
          <w:szCs w:val="24"/>
        </w:rPr>
        <w:t>。</w:t>
      </w:r>
    </w:p>
    <w:p w:rsidR="00476396" w:rsidRPr="001F4685" w:rsidRDefault="00476396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5.</w:t>
      </w:r>
      <w:r w:rsidRPr="001F4685">
        <w:rPr>
          <w:rFonts w:ascii="SimSun" w:hAnsi="SimSun" w:cs="Tahoma" w:hint="eastAsia"/>
          <w:sz w:val="24"/>
          <w:szCs w:val="24"/>
        </w:rPr>
        <w:t>素材为原创或取得合法授权，不侵犯任何第三方权利。</w:t>
      </w:r>
    </w:p>
    <w:p w:rsidR="00821951" w:rsidRPr="001F4685" w:rsidRDefault="00476396" w:rsidP="00824DB8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6.</w:t>
      </w:r>
      <w:r w:rsidR="00821951" w:rsidRPr="001F4685">
        <w:rPr>
          <w:rFonts w:ascii="SimSun" w:hAnsi="SimSun" w:cs="Tahoma" w:hint="eastAsia"/>
          <w:sz w:val="24"/>
          <w:szCs w:val="24"/>
        </w:rPr>
        <w:t>正确认识和界定学术出版第三</w:t>
      </w:r>
      <w:proofErr w:type="gramStart"/>
      <w:r w:rsidR="00821951" w:rsidRPr="001F4685">
        <w:rPr>
          <w:rFonts w:ascii="SimSun" w:hAnsi="SimSun" w:cs="Tahoma" w:hint="eastAsia"/>
          <w:sz w:val="24"/>
          <w:szCs w:val="24"/>
        </w:rPr>
        <w:t>方服务</w:t>
      </w:r>
      <w:proofErr w:type="gramEnd"/>
      <w:r w:rsidR="00821951" w:rsidRPr="001F4685">
        <w:rPr>
          <w:rFonts w:ascii="SimSun" w:hAnsi="SimSun" w:cs="Tahoma" w:hint="eastAsia"/>
          <w:sz w:val="24"/>
          <w:szCs w:val="24"/>
        </w:rPr>
        <w:t>边界，制定相应伦理政策，保护知识产权和数据安全。</w:t>
      </w:r>
    </w:p>
    <w:p w:rsidR="002B3AA6" w:rsidRPr="001F4685" w:rsidRDefault="002B3AA6" w:rsidP="000C3A78">
      <w:pPr>
        <w:spacing w:line="360" w:lineRule="auto"/>
        <w:rPr>
          <w:rFonts w:ascii="SimSun" w:hAnsi="SimSun"/>
          <w:sz w:val="24"/>
          <w:szCs w:val="24"/>
        </w:rPr>
      </w:pPr>
    </w:p>
    <w:p w:rsidR="000C3A78" w:rsidRPr="001F4685" w:rsidRDefault="000C3A78" w:rsidP="000C3A78">
      <w:pPr>
        <w:spacing w:line="360" w:lineRule="auto"/>
        <w:rPr>
          <w:rFonts w:ascii="SimSun" w:hAnsi="SimSun"/>
          <w:b/>
          <w:bCs/>
          <w:sz w:val="24"/>
          <w:szCs w:val="24"/>
          <w:highlight w:val="yellow"/>
        </w:rPr>
      </w:pPr>
      <w:r w:rsidRPr="001F4685">
        <w:rPr>
          <w:rFonts w:ascii="SimSun" w:hAnsi="SimSun" w:hint="eastAsia"/>
          <w:b/>
          <w:bCs/>
          <w:sz w:val="24"/>
          <w:szCs w:val="24"/>
        </w:rPr>
        <w:t>项目六：短视频制作</w:t>
      </w:r>
    </w:p>
    <w:p w:rsidR="000C3A78" w:rsidRPr="001F4685" w:rsidRDefault="000C3A78" w:rsidP="006A0328">
      <w:pPr>
        <w:spacing w:line="360" w:lineRule="auto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项目描述：</w:t>
      </w:r>
      <w:r w:rsidRPr="001F4685">
        <w:rPr>
          <w:rFonts w:ascii="SimSun" w:hAnsi="SimSun" w:hint="eastAsia"/>
          <w:sz w:val="24"/>
          <w:szCs w:val="24"/>
        </w:rPr>
        <w:t>根据论文内容制作</w:t>
      </w:r>
      <w:r w:rsidR="00B7134E">
        <w:rPr>
          <w:rFonts w:ascii="SimSun" w:hAnsi="SimSun" w:hint="eastAsia"/>
          <w:sz w:val="24"/>
          <w:szCs w:val="24"/>
        </w:rPr>
        <w:t>3</w:t>
      </w:r>
      <w:r w:rsidRPr="001F4685">
        <w:rPr>
          <w:rFonts w:ascii="SimSun" w:hAnsi="SimSun" w:hint="eastAsia"/>
          <w:sz w:val="24"/>
          <w:szCs w:val="24"/>
        </w:rPr>
        <w:t>分钟以内视频摘要动画，包括英语旁白</w:t>
      </w:r>
      <w:r w:rsidRPr="001F4685">
        <w:rPr>
          <w:rFonts w:ascii="SimSun" w:hAnsi="SimSun" w:hint="eastAsia"/>
          <w:sz w:val="24"/>
          <w:szCs w:val="24"/>
        </w:rPr>
        <w:t>/</w:t>
      </w:r>
      <w:r w:rsidRPr="001F4685">
        <w:rPr>
          <w:rFonts w:ascii="SimSun" w:hAnsi="SimSun" w:hint="eastAsia"/>
          <w:sz w:val="24"/>
          <w:szCs w:val="24"/>
        </w:rPr>
        <w:t>字幕。</w:t>
      </w:r>
    </w:p>
    <w:p w:rsidR="00C478A3" w:rsidRPr="001F4685" w:rsidRDefault="00C478A3" w:rsidP="00C478A3">
      <w:pPr>
        <w:spacing w:line="360" w:lineRule="auto"/>
        <w:rPr>
          <w:rFonts w:ascii="SimSun" w:hAnsi="SimSun"/>
          <w:sz w:val="24"/>
          <w:szCs w:val="24"/>
          <w:u w:val="single"/>
        </w:rPr>
      </w:pPr>
      <w:r w:rsidRPr="001F4685">
        <w:rPr>
          <w:rFonts w:ascii="SimSun" w:hAnsi="SimSun" w:hint="eastAsia"/>
          <w:sz w:val="24"/>
          <w:szCs w:val="24"/>
          <w:u w:val="single"/>
        </w:rPr>
        <w:t>具体要求包括但不限于：</w:t>
      </w:r>
    </w:p>
    <w:p w:rsidR="00C478A3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1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C478A3" w:rsidRPr="001F4685">
        <w:rPr>
          <w:rFonts w:ascii="SimSun" w:hAnsi="SimSun" w:cs="Tahoma" w:hint="eastAsia"/>
          <w:sz w:val="24"/>
          <w:szCs w:val="24"/>
        </w:rPr>
        <w:t>掌握数字化出版传播规律，拥有丰富的短视频制作经验</w:t>
      </w:r>
      <w:r w:rsidR="009275E9">
        <w:rPr>
          <w:rFonts w:ascii="SimSun" w:hAnsi="SimSun" w:cs="Tahoma" w:hint="eastAsia"/>
          <w:sz w:val="24"/>
          <w:szCs w:val="24"/>
        </w:rPr>
        <w:t>；</w:t>
      </w:r>
      <w:r w:rsidR="00C478A3" w:rsidRPr="001F4685">
        <w:rPr>
          <w:rFonts w:ascii="SimSun" w:hAnsi="SimSun" w:cs="Tahoma" w:hint="eastAsia"/>
          <w:sz w:val="24"/>
          <w:szCs w:val="24"/>
        </w:rPr>
        <w:t>制作团队匹配相应学科背景人员，准确理解论文内容的核心概念</w:t>
      </w:r>
      <w:r w:rsidR="009275E9">
        <w:rPr>
          <w:rFonts w:ascii="SimSun" w:hAnsi="SimSun" w:cs="Tahoma" w:hint="eastAsia"/>
          <w:sz w:val="24"/>
          <w:szCs w:val="24"/>
        </w:rPr>
        <w:t>；</w:t>
      </w:r>
      <w:r w:rsidR="00C478A3" w:rsidRPr="001F4685">
        <w:rPr>
          <w:rFonts w:ascii="SimSun" w:hAnsi="SimSun" w:cs="Tahoma" w:hint="eastAsia"/>
          <w:sz w:val="24"/>
          <w:szCs w:val="24"/>
        </w:rPr>
        <w:t>多媒体设计及技术团队成熟、高效。</w:t>
      </w:r>
    </w:p>
    <w:p w:rsidR="00C478A3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2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C478A3" w:rsidRPr="001F4685">
        <w:rPr>
          <w:rFonts w:ascii="SimSun" w:hAnsi="SimSun" w:cs="Tahoma" w:hint="eastAsia"/>
          <w:sz w:val="24"/>
          <w:szCs w:val="24"/>
        </w:rPr>
        <w:t>短视频应易于理解及传播，时长</w:t>
      </w:r>
      <w:r w:rsidR="00C478A3" w:rsidRPr="001F4685">
        <w:rPr>
          <w:rFonts w:ascii="SimSun" w:hAnsi="SimSun" w:cs="Tahoma" w:hint="eastAsia"/>
          <w:sz w:val="24"/>
          <w:szCs w:val="24"/>
        </w:rPr>
        <w:t>2-3</w:t>
      </w:r>
      <w:r w:rsidR="00C478A3" w:rsidRPr="001F4685">
        <w:rPr>
          <w:rFonts w:ascii="SimSun" w:hAnsi="SimSun" w:cs="Tahoma" w:hint="eastAsia"/>
          <w:sz w:val="24"/>
          <w:szCs w:val="24"/>
        </w:rPr>
        <w:t>分钟，含旁白及字幕，以动画视频方式展现大量信息和复杂数据趋势，适于不同场景的学术交流及传播。</w:t>
      </w:r>
    </w:p>
    <w:p w:rsidR="00C478A3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3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C478A3" w:rsidRPr="001F4685">
        <w:rPr>
          <w:rFonts w:ascii="SimSun" w:hAnsi="SimSun" w:cs="Tahoma" w:hint="eastAsia"/>
          <w:sz w:val="24"/>
          <w:szCs w:val="24"/>
        </w:rPr>
        <w:t>工作流程清晰，短视频脚本初稿及视频草稿均需经期刊编辑部审读，制作团队根据反馈意见在规定时间内完成必要修改。</w:t>
      </w:r>
    </w:p>
    <w:p w:rsidR="00476396" w:rsidRPr="001F4685" w:rsidRDefault="00824DB8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4</w:t>
      </w:r>
      <w:r w:rsidRPr="001F4685">
        <w:rPr>
          <w:rFonts w:ascii="SimSun" w:hAnsi="SimSun" w:cs="Tahoma"/>
          <w:sz w:val="24"/>
          <w:szCs w:val="24"/>
        </w:rPr>
        <w:t xml:space="preserve">. </w:t>
      </w:r>
      <w:r w:rsidR="00476396" w:rsidRPr="001F4685">
        <w:rPr>
          <w:rFonts w:ascii="SimSun" w:hAnsi="SimSun" w:cs="Tahoma"/>
          <w:sz w:val="24"/>
          <w:szCs w:val="24"/>
        </w:rPr>
        <w:t>签署授权协议</w:t>
      </w:r>
      <w:r w:rsidR="00476396" w:rsidRPr="001F4685">
        <w:rPr>
          <w:rFonts w:ascii="SimSun" w:hAnsi="SimSun" w:cs="Tahoma" w:hint="eastAsia"/>
          <w:sz w:val="24"/>
          <w:szCs w:val="24"/>
        </w:rPr>
        <w:t>，</w:t>
      </w:r>
      <w:r w:rsidR="00476396" w:rsidRPr="001F4685">
        <w:rPr>
          <w:rFonts w:ascii="SimSun" w:hAnsi="SimSun" w:cs="Tahoma"/>
          <w:sz w:val="24"/>
          <w:szCs w:val="24"/>
        </w:rPr>
        <w:t>创作后发表的音</w:t>
      </w:r>
      <w:r w:rsidR="00476396" w:rsidRPr="001F4685">
        <w:rPr>
          <w:rFonts w:ascii="SimSun" w:hAnsi="SimSun" w:cs="Tahoma" w:hint="eastAsia"/>
          <w:sz w:val="24"/>
          <w:szCs w:val="24"/>
        </w:rPr>
        <w:t>视频</w:t>
      </w:r>
      <w:r w:rsidR="00476396" w:rsidRPr="001F4685">
        <w:rPr>
          <w:rFonts w:ascii="SimSun" w:hAnsi="SimSun" w:cs="Tahoma"/>
          <w:sz w:val="24"/>
          <w:szCs w:val="24"/>
        </w:rPr>
        <w:t>著作权归属中华医学会及中华医学会杂志社</w:t>
      </w:r>
      <w:r w:rsidR="00476396" w:rsidRPr="001F4685">
        <w:rPr>
          <w:rFonts w:ascii="SimSun" w:hAnsi="SimSun" w:cs="Tahoma" w:hint="eastAsia"/>
          <w:sz w:val="24"/>
          <w:szCs w:val="24"/>
        </w:rPr>
        <w:t>。</w:t>
      </w:r>
    </w:p>
    <w:p w:rsidR="00476396" w:rsidRPr="001F4685" w:rsidRDefault="00476396" w:rsidP="00476396">
      <w:pPr>
        <w:adjustRightInd w:val="0"/>
        <w:snapToGrid w:val="0"/>
        <w:spacing w:line="520" w:lineRule="exact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5.</w:t>
      </w:r>
      <w:r w:rsidRPr="001F4685">
        <w:rPr>
          <w:rFonts w:ascii="SimSun" w:hAnsi="SimSun" w:cs="Tahoma" w:hint="eastAsia"/>
          <w:sz w:val="24"/>
          <w:szCs w:val="24"/>
        </w:rPr>
        <w:t>素材为原创或取得合法授权，不侵犯任何第三方权利。</w:t>
      </w:r>
    </w:p>
    <w:p w:rsidR="00C478A3" w:rsidRPr="001F4685" w:rsidRDefault="00476396" w:rsidP="00824DB8">
      <w:pPr>
        <w:spacing w:line="360" w:lineRule="auto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6.</w:t>
      </w:r>
      <w:r w:rsidR="00C478A3" w:rsidRPr="001F4685">
        <w:rPr>
          <w:rFonts w:ascii="SimSun" w:hAnsi="SimSun" w:cs="Tahoma" w:hint="eastAsia"/>
          <w:sz w:val="24"/>
          <w:szCs w:val="24"/>
        </w:rPr>
        <w:t>正确认识和界定学术出版第三</w:t>
      </w:r>
      <w:proofErr w:type="gramStart"/>
      <w:r w:rsidR="00C478A3" w:rsidRPr="001F4685">
        <w:rPr>
          <w:rFonts w:ascii="SimSun" w:hAnsi="SimSun" w:cs="Tahoma" w:hint="eastAsia"/>
          <w:sz w:val="24"/>
          <w:szCs w:val="24"/>
        </w:rPr>
        <w:t>方服务</w:t>
      </w:r>
      <w:proofErr w:type="gramEnd"/>
      <w:r w:rsidR="00C478A3" w:rsidRPr="001F4685">
        <w:rPr>
          <w:rFonts w:ascii="SimSun" w:hAnsi="SimSun" w:cs="Tahoma" w:hint="eastAsia"/>
          <w:sz w:val="24"/>
          <w:szCs w:val="24"/>
        </w:rPr>
        <w:t>边界，制定相应伦理政策，保护知识产权和数据安全。</w:t>
      </w:r>
    </w:p>
    <w:p w:rsidR="00A932F5" w:rsidRDefault="00A932F5" w:rsidP="006A0328">
      <w:pPr>
        <w:spacing w:line="360" w:lineRule="auto"/>
        <w:rPr>
          <w:rFonts w:ascii="SimSun" w:hAnsi="SimSun"/>
          <w:sz w:val="24"/>
          <w:szCs w:val="24"/>
        </w:rPr>
      </w:pPr>
    </w:p>
    <w:p w:rsidR="00842C9C" w:rsidRPr="001F4685" w:rsidRDefault="00842C9C" w:rsidP="006A0328">
      <w:pPr>
        <w:spacing w:line="360" w:lineRule="auto"/>
        <w:rPr>
          <w:rFonts w:ascii="SimSun" w:hAnsi="SimSun"/>
          <w:sz w:val="24"/>
          <w:szCs w:val="24"/>
        </w:rPr>
      </w:pPr>
    </w:p>
    <w:p w:rsidR="00574AF3" w:rsidRPr="001F4685" w:rsidRDefault="008301D8" w:rsidP="00106807">
      <w:pPr>
        <w:numPr>
          <w:ilvl w:val="0"/>
          <w:numId w:val="1"/>
        </w:numPr>
        <w:spacing w:beforeLines="50" w:afterLines="50" w:line="520" w:lineRule="exact"/>
        <w:rPr>
          <w:b/>
          <w:sz w:val="24"/>
          <w:szCs w:val="24"/>
        </w:rPr>
      </w:pPr>
      <w:r w:rsidRPr="001F4685">
        <w:rPr>
          <w:rFonts w:hint="eastAsia"/>
          <w:b/>
          <w:sz w:val="24"/>
          <w:szCs w:val="24"/>
        </w:rPr>
        <w:lastRenderedPageBreak/>
        <w:t>总体要求：</w:t>
      </w:r>
    </w:p>
    <w:p w:rsidR="00F851EB" w:rsidRPr="001F4685" w:rsidRDefault="00824DB8" w:rsidP="00106807">
      <w:pPr>
        <w:spacing w:beforeLines="50" w:afterLines="50" w:line="520" w:lineRule="exact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1</w:t>
      </w:r>
      <w:r w:rsidRPr="001F4685">
        <w:rPr>
          <w:rFonts w:ascii="SimSun" w:hAnsi="SimSun"/>
          <w:sz w:val="24"/>
          <w:szCs w:val="24"/>
        </w:rPr>
        <w:t xml:space="preserve">. </w:t>
      </w:r>
      <w:r w:rsidR="00EB3B5F" w:rsidRPr="001F4685">
        <w:rPr>
          <w:rFonts w:ascii="SimSun" w:hAnsi="SimSun" w:hint="eastAsia"/>
          <w:sz w:val="24"/>
          <w:szCs w:val="24"/>
        </w:rPr>
        <w:t>服务于</w:t>
      </w:r>
      <w:r w:rsidR="00F851EB" w:rsidRPr="001F4685">
        <w:rPr>
          <w:rFonts w:ascii="SimSun" w:hAnsi="SimSun" w:hint="eastAsia"/>
          <w:sz w:val="24"/>
          <w:szCs w:val="24"/>
        </w:rPr>
        <w:t>中华医学会主办、</w:t>
      </w:r>
      <w:r w:rsidR="00F06978" w:rsidRPr="001F4685">
        <w:rPr>
          <w:rFonts w:ascii="SimSun" w:hAnsi="SimSun" w:hint="eastAsia"/>
          <w:sz w:val="24"/>
          <w:szCs w:val="24"/>
        </w:rPr>
        <w:t>《中华医学杂志》社有限责任公司出版</w:t>
      </w:r>
      <w:r w:rsidR="00F851EB" w:rsidRPr="001F4685">
        <w:rPr>
          <w:rFonts w:ascii="SimSun" w:hAnsi="SimSun" w:hint="eastAsia"/>
          <w:sz w:val="24"/>
          <w:szCs w:val="24"/>
        </w:rPr>
        <w:t>的医学类期刊。</w:t>
      </w:r>
    </w:p>
    <w:p w:rsidR="008C33C5" w:rsidRPr="001F4685" w:rsidRDefault="00824DB8" w:rsidP="00106807">
      <w:pPr>
        <w:spacing w:beforeLines="50" w:afterLines="50" w:line="520" w:lineRule="exact"/>
        <w:rPr>
          <w:rFonts w:ascii="SimSun" w:hAnsi="SimSun"/>
          <w:sz w:val="24"/>
          <w:szCs w:val="24"/>
        </w:rPr>
      </w:pPr>
      <w:r w:rsidRPr="001F4685">
        <w:rPr>
          <w:rFonts w:ascii="SimSun" w:hAnsi="SimSun"/>
          <w:sz w:val="24"/>
          <w:szCs w:val="24"/>
        </w:rPr>
        <w:t xml:space="preserve">2. </w:t>
      </w:r>
      <w:r w:rsidR="008301D8" w:rsidRPr="001F4685">
        <w:rPr>
          <w:rFonts w:ascii="SimSun" w:hAnsi="SimSun" w:hint="eastAsia"/>
          <w:sz w:val="24"/>
          <w:szCs w:val="24"/>
        </w:rPr>
        <w:t>参选单位须编制完整严谨的服务方案，要求整体思路明确，符合项目要求，注重方案的完整性和</w:t>
      </w:r>
      <w:proofErr w:type="gramStart"/>
      <w:r w:rsidR="008301D8" w:rsidRPr="001F4685">
        <w:rPr>
          <w:rFonts w:ascii="SimSun" w:hAnsi="SimSun" w:hint="eastAsia"/>
          <w:sz w:val="24"/>
          <w:szCs w:val="24"/>
        </w:rPr>
        <w:t>可</w:t>
      </w:r>
      <w:proofErr w:type="gramEnd"/>
      <w:r w:rsidR="008301D8" w:rsidRPr="001F4685">
        <w:rPr>
          <w:rFonts w:ascii="SimSun" w:hAnsi="SimSun" w:hint="eastAsia"/>
          <w:sz w:val="24"/>
          <w:szCs w:val="24"/>
        </w:rPr>
        <w:t>实施性。</w:t>
      </w:r>
    </w:p>
    <w:p w:rsidR="00574AF3" w:rsidRPr="001F4685" w:rsidRDefault="00824DB8" w:rsidP="00106807">
      <w:pPr>
        <w:spacing w:beforeLines="50" w:afterLines="50" w:line="520" w:lineRule="exact"/>
        <w:rPr>
          <w:rFonts w:ascii="SimSun" w:hAnsi="SimSun"/>
          <w:sz w:val="24"/>
          <w:szCs w:val="24"/>
        </w:rPr>
      </w:pPr>
      <w:r w:rsidRPr="001F4685">
        <w:rPr>
          <w:rFonts w:ascii="SimSun" w:hAnsi="SimSun"/>
          <w:sz w:val="24"/>
          <w:szCs w:val="24"/>
        </w:rPr>
        <w:t xml:space="preserve">3. </w:t>
      </w:r>
      <w:r w:rsidR="008301D8" w:rsidRPr="001F4685">
        <w:rPr>
          <w:rFonts w:ascii="SimSun" w:hAnsi="SimSun" w:hint="eastAsia"/>
          <w:sz w:val="24"/>
          <w:szCs w:val="24"/>
        </w:rPr>
        <w:t>服务与沟通需配备专职的联络人员，要能及时响应项目要求和反馈项目进行中出现的问题，并协助处理突发事件。</w:t>
      </w:r>
    </w:p>
    <w:p w:rsidR="00574AF3" w:rsidRPr="001F4685" w:rsidRDefault="00574AF3">
      <w:pPr>
        <w:tabs>
          <w:tab w:val="left" w:pos="709"/>
        </w:tabs>
        <w:spacing w:line="360" w:lineRule="auto"/>
        <w:jc w:val="left"/>
        <w:rPr>
          <w:rFonts w:ascii="SimSun" w:hAnsi="SimSun"/>
          <w:sz w:val="24"/>
          <w:szCs w:val="24"/>
        </w:rPr>
      </w:pPr>
    </w:p>
    <w:p w:rsidR="00574AF3" w:rsidRPr="001F4685" w:rsidRDefault="006A0328" w:rsidP="00106807">
      <w:pPr>
        <w:autoSpaceDE w:val="0"/>
        <w:autoSpaceDN w:val="0"/>
        <w:adjustRightInd w:val="0"/>
        <w:snapToGrid w:val="0"/>
        <w:spacing w:beforeLines="50" w:afterLines="50" w:line="520" w:lineRule="exact"/>
        <w:rPr>
          <w:b/>
          <w:sz w:val="24"/>
          <w:szCs w:val="24"/>
        </w:rPr>
      </w:pPr>
      <w:r w:rsidRPr="001F4685">
        <w:rPr>
          <w:rFonts w:hint="eastAsia"/>
          <w:b/>
          <w:sz w:val="24"/>
          <w:szCs w:val="24"/>
        </w:rPr>
        <w:t>三、</w:t>
      </w:r>
      <w:r w:rsidRPr="001F4685">
        <w:rPr>
          <w:rFonts w:hint="eastAsia"/>
          <w:b/>
          <w:sz w:val="24"/>
          <w:szCs w:val="24"/>
        </w:rPr>
        <w:t xml:space="preserve"> </w:t>
      </w:r>
      <w:r w:rsidR="008301D8" w:rsidRPr="001F4685">
        <w:rPr>
          <w:rFonts w:hint="eastAsia"/>
          <w:b/>
          <w:sz w:val="24"/>
          <w:szCs w:val="24"/>
        </w:rPr>
        <w:t>服务周期</w:t>
      </w:r>
    </w:p>
    <w:p w:rsidR="00574AF3" w:rsidRPr="001F4685" w:rsidRDefault="008301D8">
      <w:pPr>
        <w:adjustRightInd w:val="0"/>
        <w:snapToGrid w:val="0"/>
        <w:spacing w:line="520" w:lineRule="exact"/>
        <w:ind w:firstLineChars="177" w:firstLine="425"/>
        <w:rPr>
          <w:rFonts w:ascii="SimSun" w:hAnsi="SimSun" w:cs="Tahoma"/>
          <w:sz w:val="24"/>
          <w:szCs w:val="24"/>
        </w:rPr>
      </w:pPr>
      <w:r w:rsidRPr="001F4685">
        <w:rPr>
          <w:rFonts w:ascii="SimSun" w:hAnsi="SimSun" w:cs="Tahoma" w:hint="eastAsia"/>
          <w:sz w:val="24"/>
          <w:szCs w:val="24"/>
        </w:rPr>
        <w:t>签署框架协议并生效后</w:t>
      </w:r>
      <w:r w:rsidRPr="001F4685">
        <w:rPr>
          <w:rFonts w:ascii="SimSun" w:hAnsi="SimSun" w:cs="Tahoma" w:hint="eastAsia"/>
          <w:sz w:val="24"/>
          <w:szCs w:val="24"/>
        </w:rPr>
        <w:t>36</w:t>
      </w:r>
      <w:r w:rsidRPr="001F4685">
        <w:rPr>
          <w:rFonts w:ascii="SimSun" w:hAnsi="SimSun" w:cs="Tahoma" w:hint="eastAsia"/>
          <w:sz w:val="24"/>
          <w:szCs w:val="24"/>
        </w:rPr>
        <w:t>个月。</w:t>
      </w:r>
    </w:p>
    <w:p w:rsidR="00574AF3" w:rsidRPr="001F4685" w:rsidRDefault="00574AF3">
      <w:pPr>
        <w:adjustRightInd w:val="0"/>
        <w:snapToGrid w:val="0"/>
        <w:spacing w:line="520" w:lineRule="exact"/>
        <w:ind w:firstLineChars="177" w:firstLine="425"/>
        <w:rPr>
          <w:rFonts w:ascii="SimSun" w:hAnsi="SimSun" w:cs="Tahoma"/>
          <w:sz w:val="24"/>
          <w:szCs w:val="24"/>
        </w:rPr>
      </w:pPr>
    </w:p>
    <w:p w:rsidR="00574AF3" w:rsidRPr="001F4685" w:rsidRDefault="008301D8" w:rsidP="00106807">
      <w:pPr>
        <w:autoSpaceDE w:val="0"/>
        <w:autoSpaceDN w:val="0"/>
        <w:adjustRightInd w:val="0"/>
        <w:snapToGrid w:val="0"/>
        <w:spacing w:beforeLines="50" w:afterLines="50" w:line="520" w:lineRule="exact"/>
        <w:rPr>
          <w:rFonts w:ascii="SimSun" w:hAnsi="SimSun"/>
          <w:b/>
          <w:sz w:val="24"/>
          <w:szCs w:val="24"/>
        </w:rPr>
      </w:pPr>
      <w:r w:rsidRPr="001F4685">
        <w:rPr>
          <w:rFonts w:ascii="SimSun" w:hAnsi="SimSun" w:cs="Tahoma"/>
          <w:b/>
          <w:sz w:val="24"/>
          <w:szCs w:val="24"/>
        </w:rPr>
        <w:t>四</w:t>
      </w:r>
      <w:r w:rsidRPr="001F4685">
        <w:rPr>
          <w:rFonts w:ascii="SimSun" w:hAnsi="SimSun" w:hint="eastAsia"/>
          <w:b/>
          <w:sz w:val="24"/>
          <w:szCs w:val="24"/>
        </w:rPr>
        <w:t>、项目分项报价表（请单独复制到附件二中</w:t>
      </w:r>
      <w:r w:rsidR="008A7B9E" w:rsidRPr="001F4685">
        <w:rPr>
          <w:rFonts w:ascii="SimSun" w:hAnsi="SimSun" w:hint="eastAsia"/>
          <w:b/>
          <w:sz w:val="24"/>
          <w:szCs w:val="24"/>
        </w:rPr>
        <w:t>，只填报</w:t>
      </w:r>
      <w:r w:rsidR="006A6870" w:rsidRPr="001F4685">
        <w:rPr>
          <w:rFonts w:ascii="SimSun" w:hAnsi="SimSun" w:hint="eastAsia"/>
          <w:b/>
          <w:sz w:val="24"/>
          <w:szCs w:val="24"/>
        </w:rPr>
        <w:t>参选项目</w:t>
      </w:r>
      <w:r w:rsidR="00365F1D" w:rsidRPr="001F4685">
        <w:rPr>
          <w:rFonts w:ascii="SimSun" w:hAnsi="SimSun" w:hint="eastAsia"/>
          <w:b/>
          <w:sz w:val="24"/>
          <w:szCs w:val="24"/>
        </w:rPr>
        <w:t>，每个项目报价表应为独立表格</w:t>
      </w:r>
      <w:r w:rsidRPr="001F4685">
        <w:rPr>
          <w:rFonts w:ascii="SimSun" w:hAnsi="SimSun" w:hint="eastAsia"/>
          <w:b/>
          <w:sz w:val="24"/>
          <w:szCs w:val="24"/>
        </w:rPr>
        <w:t>）：</w:t>
      </w:r>
    </w:p>
    <w:p w:rsidR="00574AF3" w:rsidRPr="001F4685" w:rsidRDefault="008301D8" w:rsidP="00106807">
      <w:pPr>
        <w:spacing w:beforeLines="50" w:line="360" w:lineRule="auto"/>
        <w:jc w:val="left"/>
        <w:rPr>
          <w:rFonts w:ascii="SimSun" w:hAnsi="SimSun"/>
          <w:sz w:val="24"/>
          <w:szCs w:val="24"/>
        </w:rPr>
      </w:pPr>
      <w:r w:rsidRPr="001F4685">
        <w:rPr>
          <w:rFonts w:ascii="SimSun" w:hAnsi="SimSun" w:hint="eastAsia"/>
          <w:sz w:val="24"/>
          <w:szCs w:val="24"/>
        </w:rPr>
        <w:t>报价项目以下表为准：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1417"/>
        <w:gridCol w:w="1134"/>
        <w:gridCol w:w="1134"/>
        <w:gridCol w:w="992"/>
        <w:gridCol w:w="2268"/>
      </w:tblGrid>
      <w:tr w:rsidR="005514CD" w:rsidTr="00D75DB6">
        <w:trPr>
          <w:trHeight w:val="490"/>
        </w:trPr>
        <w:tc>
          <w:tcPr>
            <w:tcW w:w="993" w:type="dxa"/>
            <w:shd w:val="clear" w:color="auto" w:fill="auto"/>
            <w:vAlign w:val="center"/>
          </w:tcPr>
          <w:p w:rsidR="005514CD" w:rsidRDefault="005514CD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4CD" w:rsidRDefault="005514CD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服务项目分项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CD" w:rsidRDefault="005514CD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报价（税前）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4CD" w:rsidRDefault="005514CD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4CD" w:rsidRDefault="005514CD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4CD" w:rsidRDefault="005514CD" w:rsidP="00C3551F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68" w:type="dxa"/>
          </w:tcPr>
          <w:p w:rsidR="005514CD" w:rsidRDefault="005514CD" w:rsidP="00050102">
            <w:pPr>
              <w:widowControl/>
              <w:spacing w:line="480" w:lineRule="auto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50102" w:rsidTr="00D75DB6">
        <w:trPr>
          <w:trHeight w:val="560"/>
        </w:trPr>
        <w:tc>
          <w:tcPr>
            <w:tcW w:w="993" w:type="dxa"/>
            <w:shd w:val="clear" w:color="auto" w:fill="auto"/>
            <w:noWrap/>
            <w:vAlign w:val="center"/>
          </w:tcPr>
          <w:p w:rsidR="00050102" w:rsidRDefault="00050102" w:rsidP="003C50EC"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50102" w:rsidRDefault="00050102">
            <w:pPr>
              <w:widowControl/>
              <w:jc w:val="left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50102" w:rsidRDefault="00050102">
            <w:pPr>
              <w:widowControl/>
              <w:jc w:val="left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0102" w:rsidRDefault="00050102">
            <w:pPr>
              <w:widowControl/>
              <w:jc w:val="left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0102" w:rsidRDefault="00050102">
            <w:pPr>
              <w:widowControl/>
              <w:jc w:val="left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50102" w:rsidRDefault="00050102">
            <w:pPr>
              <w:widowControl/>
              <w:jc w:val="left"/>
              <w:rPr>
                <w:rFonts w:ascii="SimSun" w:hAnsi="SimSun" w:cs="SimSu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:rsidR="00AD4653" w:rsidRPr="00D75DB6" w:rsidRDefault="00AD4653" w:rsidP="00AD4653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语言润色、编辑加工、翻译</w:t>
            </w:r>
            <w:r w:rsidR="00F30E1E"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，</w:t>
            </w:r>
            <w:r w:rsidR="00632B76"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报价单位为</w:t>
            </w:r>
            <w:r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字数；</w:t>
            </w:r>
          </w:p>
          <w:p w:rsidR="00AD4653" w:rsidRPr="00D75DB6" w:rsidRDefault="00AD4653" w:rsidP="00AD4653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海外自媒体推广</w:t>
            </w:r>
            <w:r w:rsidR="00D75DB6"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，按年报价</w:t>
            </w:r>
            <w:r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；</w:t>
            </w:r>
          </w:p>
          <w:p w:rsidR="00050102" w:rsidRDefault="00AD4653" w:rsidP="00B24C2B">
            <w:pPr>
              <w:widowControl/>
              <w:jc w:val="left"/>
              <w:rPr>
                <w:rFonts w:ascii="SimSun" w:hAnsi="SimSun" w:cs="SimSun"/>
                <w:kern w:val="0"/>
                <w:sz w:val="22"/>
                <w:szCs w:val="22"/>
              </w:rPr>
            </w:pPr>
            <w:r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信息图</w:t>
            </w:r>
            <w:r w:rsidR="00B24C2B"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、短视频</w:t>
            </w:r>
            <w:r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制作</w:t>
            </w:r>
            <w:r w:rsidR="00C533DC"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，</w:t>
            </w:r>
            <w:r w:rsidR="001341E3" w:rsidRPr="00D75DB6">
              <w:rPr>
                <w:rFonts w:ascii="SimSun" w:hAnsi="SimSun" w:cs="SimSun" w:hint="eastAsia"/>
                <w:kern w:val="0"/>
                <w:sz w:val="20"/>
                <w:szCs w:val="20"/>
              </w:rPr>
              <w:t>报价单位为个。</w:t>
            </w:r>
          </w:p>
        </w:tc>
      </w:tr>
      <w:tr w:rsidR="00050102" w:rsidTr="0067622B">
        <w:trPr>
          <w:trHeight w:val="49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①成本合计（税前）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</w:tr>
      <w:tr w:rsidR="00050102" w:rsidTr="0067622B">
        <w:trPr>
          <w:trHeight w:val="49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②增值税税率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</w:tr>
      <w:tr w:rsidR="00050102" w:rsidTr="0067622B">
        <w:trPr>
          <w:trHeight w:val="49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价税合计（①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②）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50102" w:rsidRDefault="00050102" w:rsidP="00DD2990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</w:p>
        </w:tc>
      </w:tr>
      <w:tr w:rsidR="005514CD" w:rsidTr="0067622B">
        <w:trPr>
          <w:trHeight w:val="490"/>
        </w:trPr>
        <w:tc>
          <w:tcPr>
            <w:tcW w:w="2694" w:type="dxa"/>
            <w:gridSpan w:val="2"/>
            <w:shd w:val="clear" w:color="auto" w:fill="BFBFBF"/>
            <w:vAlign w:val="center"/>
          </w:tcPr>
          <w:p w:rsidR="005514CD" w:rsidRDefault="005514CD" w:rsidP="00DD299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2"/>
                <w:szCs w:val="22"/>
              </w:rPr>
              <w:t>优惠合计（如有）</w:t>
            </w:r>
          </w:p>
        </w:tc>
        <w:tc>
          <w:tcPr>
            <w:tcW w:w="4677" w:type="dxa"/>
            <w:gridSpan w:val="4"/>
            <w:shd w:val="clear" w:color="auto" w:fill="BFBFBF"/>
            <w:vAlign w:val="center"/>
          </w:tcPr>
          <w:p w:rsidR="005514CD" w:rsidRDefault="005514CD" w:rsidP="00DD2990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/>
          </w:tcPr>
          <w:p w:rsidR="005514CD" w:rsidRDefault="005514CD" w:rsidP="00DD2990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574AF3" w:rsidRDefault="00574AF3" w:rsidP="00692F24">
      <w:pPr>
        <w:tabs>
          <w:tab w:val="left" w:pos="567"/>
        </w:tabs>
        <w:spacing w:line="360" w:lineRule="auto"/>
        <w:jc w:val="left"/>
        <w:rPr>
          <w:rFonts w:ascii="SimSun" w:hAnsi="SimSun"/>
          <w:sz w:val="24"/>
          <w:szCs w:val="24"/>
        </w:rPr>
      </w:pPr>
    </w:p>
    <w:sectPr w:rsidR="00574AF3" w:rsidSect="006F313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FC" w:rsidRDefault="00C061FC">
      <w:r>
        <w:separator/>
      </w:r>
    </w:p>
  </w:endnote>
  <w:endnote w:type="continuationSeparator" w:id="0">
    <w:p w:rsidR="00C061FC" w:rsidRDefault="00C0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F3" w:rsidRDefault="006F3137">
    <w:pPr>
      <w:pStyle w:val="a7"/>
      <w:jc w:val="center"/>
    </w:pPr>
    <w:r>
      <w:fldChar w:fldCharType="begin"/>
    </w:r>
    <w:r w:rsidR="008301D8">
      <w:instrText>PAGE   \* MERGEFORMAT</w:instrText>
    </w:r>
    <w:r>
      <w:fldChar w:fldCharType="separate"/>
    </w:r>
    <w:r w:rsidR="00106807" w:rsidRPr="00106807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FC" w:rsidRDefault="00C061FC">
      <w:r>
        <w:separator/>
      </w:r>
    </w:p>
  </w:footnote>
  <w:footnote w:type="continuationSeparator" w:id="0">
    <w:p w:rsidR="00C061FC" w:rsidRDefault="00C0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F3" w:rsidRDefault="00574AF3">
    <w:pPr>
      <w:pStyle w:val="a8"/>
    </w:pPr>
  </w:p>
  <w:p w:rsidR="00574AF3" w:rsidRDefault="008301D8">
    <w:pPr>
      <w:pStyle w:val="a8"/>
    </w:pPr>
    <w:r>
      <w:rPr>
        <w:rFonts w:hint="eastAsia"/>
      </w:rPr>
      <w:t xml:space="preserve"> </w:t>
    </w:r>
    <w:r>
      <w:t xml:space="preserve">         </w:t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>第三部分</w:t>
    </w:r>
    <w:r>
      <w:rPr>
        <w:rFonts w:hint="eastAsia"/>
      </w:rPr>
      <w:t xml:space="preserve"> </w:t>
    </w:r>
    <w:r>
      <w:rPr>
        <w:rFonts w:hint="eastAsia"/>
      </w:rPr>
      <w:t>项目说明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069E5"/>
    <w:multiLevelType w:val="hybridMultilevel"/>
    <w:tmpl w:val="B7967D54"/>
    <w:lvl w:ilvl="0" w:tplc="87FA08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8C7CDB"/>
    <w:multiLevelType w:val="singleLevel"/>
    <w:tmpl w:val="0C8C7CDB"/>
    <w:lvl w:ilvl="0">
      <w:start w:val="1"/>
      <w:numFmt w:val="decimal"/>
      <w:suff w:val="nothing"/>
      <w:lvlText w:val="%1、"/>
      <w:lvlJc w:val="left"/>
    </w:lvl>
  </w:abstractNum>
  <w:abstractNum w:abstractNumId="3">
    <w:nsid w:val="3B7662A2"/>
    <w:multiLevelType w:val="hybridMultilevel"/>
    <w:tmpl w:val="4F48073C"/>
    <w:lvl w:ilvl="0" w:tplc="4CA0FCC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05404E"/>
    <w:multiLevelType w:val="hybridMultilevel"/>
    <w:tmpl w:val="683C585A"/>
    <w:lvl w:ilvl="0" w:tplc="365CD7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931D14"/>
    <w:multiLevelType w:val="singleLevel"/>
    <w:tmpl w:val="3E931D14"/>
    <w:lvl w:ilvl="0">
      <w:start w:val="1"/>
      <w:numFmt w:val="decimal"/>
      <w:suff w:val="nothing"/>
      <w:lvlText w:val="%1、"/>
      <w:lvlJc w:val="left"/>
    </w:lvl>
  </w:abstractNum>
  <w:abstractNum w:abstractNumId="6">
    <w:nsid w:val="430E1FB8"/>
    <w:multiLevelType w:val="hybridMultilevel"/>
    <w:tmpl w:val="7CB6DA44"/>
    <w:lvl w:ilvl="0" w:tplc="02B63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1D2D74"/>
    <w:multiLevelType w:val="hybridMultilevel"/>
    <w:tmpl w:val="A1CA5900"/>
    <w:lvl w:ilvl="0" w:tplc="CFF2F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0B17E8"/>
    <w:multiLevelType w:val="hybridMultilevel"/>
    <w:tmpl w:val="D6EA5946"/>
    <w:lvl w:ilvl="0" w:tplc="C50013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CC654F"/>
    <w:multiLevelType w:val="multilevel"/>
    <w:tmpl w:val="5FCC654F"/>
    <w:lvl w:ilvl="0">
      <w:start w:val="1"/>
      <w:numFmt w:val="decimal"/>
      <w:lvlText w:val="（%1）"/>
      <w:lvlJc w:val="left"/>
      <w:pPr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8B0FEE"/>
    <w:multiLevelType w:val="hybridMultilevel"/>
    <w:tmpl w:val="D6FC2598"/>
    <w:lvl w:ilvl="0" w:tplc="BDDC3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FE0DA6"/>
    <w:multiLevelType w:val="hybridMultilevel"/>
    <w:tmpl w:val="59AC9EE6"/>
    <w:lvl w:ilvl="0" w:tplc="AF40C1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16312D"/>
    <w:multiLevelType w:val="hybridMultilevel"/>
    <w:tmpl w:val="6798C228"/>
    <w:lvl w:ilvl="0" w:tplc="F86E42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A299263B-C6E1-4B81-9799-B8EF82543426}"/>
    <w:docVar w:name="KY_MEDREF_VERSION" w:val="3"/>
  </w:docVars>
  <w:rsids>
    <w:rsidRoot w:val="00172A27"/>
    <w:rsid w:val="0002079D"/>
    <w:rsid w:val="00020F3C"/>
    <w:rsid w:val="00050102"/>
    <w:rsid w:val="000527E9"/>
    <w:rsid w:val="00072CC5"/>
    <w:rsid w:val="00092E07"/>
    <w:rsid w:val="000A3018"/>
    <w:rsid w:val="000A7819"/>
    <w:rsid w:val="000C0850"/>
    <w:rsid w:val="000C3A78"/>
    <w:rsid w:val="000C427F"/>
    <w:rsid w:val="000E58C9"/>
    <w:rsid w:val="00106807"/>
    <w:rsid w:val="00120B54"/>
    <w:rsid w:val="00122856"/>
    <w:rsid w:val="00132C1C"/>
    <w:rsid w:val="001341E3"/>
    <w:rsid w:val="00137F7B"/>
    <w:rsid w:val="0016440D"/>
    <w:rsid w:val="00166175"/>
    <w:rsid w:val="00170857"/>
    <w:rsid w:val="00172A27"/>
    <w:rsid w:val="00176883"/>
    <w:rsid w:val="00176BCE"/>
    <w:rsid w:val="00181802"/>
    <w:rsid w:val="00182B2B"/>
    <w:rsid w:val="001A70B4"/>
    <w:rsid w:val="001B19D5"/>
    <w:rsid w:val="001C4792"/>
    <w:rsid w:val="001C798A"/>
    <w:rsid w:val="001D2F3E"/>
    <w:rsid w:val="001E4C2B"/>
    <w:rsid w:val="001E6717"/>
    <w:rsid w:val="001E7350"/>
    <w:rsid w:val="001F4685"/>
    <w:rsid w:val="00204C12"/>
    <w:rsid w:val="00220253"/>
    <w:rsid w:val="002339D9"/>
    <w:rsid w:val="0023646D"/>
    <w:rsid w:val="00240807"/>
    <w:rsid w:val="00245877"/>
    <w:rsid w:val="0026299D"/>
    <w:rsid w:val="00276290"/>
    <w:rsid w:val="00280DE3"/>
    <w:rsid w:val="002A7458"/>
    <w:rsid w:val="002B1A9A"/>
    <w:rsid w:val="002B33A5"/>
    <w:rsid w:val="002B3AA6"/>
    <w:rsid w:val="002C0372"/>
    <w:rsid w:val="002C0F51"/>
    <w:rsid w:val="002C4AC6"/>
    <w:rsid w:val="003024A3"/>
    <w:rsid w:val="00310D2F"/>
    <w:rsid w:val="003237E2"/>
    <w:rsid w:val="00323BD3"/>
    <w:rsid w:val="00324F34"/>
    <w:rsid w:val="00331A82"/>
    <w:rsid w:val="003427DA"/>
    <w:rsid w:val="00357B9A"/>
    <w:rsid w:val="003653CE"/>
    <w:rsid w:val="00365F1D"/>
    <w:rsid w:val="00375733"/>
    <w:rsid w:val="00390B77"/>
    <w:rsid w:val="003A429E"/>
    <w:rsid w:val="003B66EB"/>
    <w:rsid w:val="003C50EC"/>
    <w:rsid w:val="003E0455"/>
    <w:rsid w:val="00410948"/>
    <w:rsid w:val="00420AB5"/>
    <w:rsid w:val="0043372C"/>
    <w:rsid w:val="004550A7"/>
    <w:rsid w:val="004749ED"/>
    <w:rsid w:val="00476396"/>
    <w:rsid w:val="00483817"/>
    <w:rsid w:val="00495B4E"/>
    <w:rsid w:val="0049742F"/>
    <w:rsid w:val="004A0E84"/>
    <w:rsid w:val="004D298A"/>
    <w:rsid w:val="004E261F"/>
    <w:rsid w:val="004E30EB"/>
    <w:rsid w:val="004E39BD"/>
    <w:rsid w:val="004E6AE8"/>
    <w:rsid w:val="004F765D"/>
    <w:rsid w:val="00534191"/>
    <w:rsid w:val="00543961"/>
    <w:rsid w:val="005469A0"/>
    <w:rsid w:val="005514CD"/>
    <w:rsid w:val="005600D6"/>
    <w:rsid w:val="00561F91"/>
    <w:rsid w:val="00570EB0"/>
    <w:rsid w:val="00574AF3"/>
    <w:rsid w:val="00580DB2"/>
    <w:rsid w:val="005A0067"/>
    <w:rsid w:val="005A3F98"/>
    <w:rsid w:val="005B0135"/>
    <w:rsid w:val="005B6895"/>
    <w:rsid w:val="005E0E69"/>
    <w:rsid w:val="005F51F9"/>
    <w:rsid w:val="0062799B"/>
    <w:rsid w:val="00632B76"/>
    <w:rsid w:val="00650945"/>
    <w:rsid w:val="00650E6D"/>
    <w:rsid w:val="00665124"/>
    <w:rsid w:val="0067622B"/>
    <w:rsid w:val="00683608"/>
    <w:rsid w:val="00692F24"/>
    <w:rsid w:val="006971C6"/>
    <w:rsid w:val="006A0328"/>
    <w:rsid w:val="006A5208"/>
    <w:rsid w:val="006A5C33"/>
    <w:rsid w:val="006A6870"/>
    <w:rsid w:val="006C1EEA"/>
    <w:rsid w:val="006D694F"/>
    <w:rsid w:val="006E1EBC"/>
    <w:rsid w:val="006F3137"/>
    <w:rsid w:val="00703641"/>
    <w:rsid w:val="007100D4"/>
    <w:rsid w:val="00714290"/>
    <w:rsid w:val="007176E9"/>
    <w:rsid w:val="007406CD"/>
    <w:rsid w:val="00742208"/>
    <w:rsid w:val="00757425"/>
    <w:rsid w:val="00760BF7"/>
    <w:rsid w:val="0077147F"/>
    <w:rsid w:val="00781547"/>
    <w:rsid w:val="00782851"/>
    <w:rsid w:val="00786A04"/>
    <w:rsid w:val="00787A7D"/>
    <w:rsid w:val="007A1C68"/>
    <w:rsid w:val="007B4095"/>
    <w:rsid w:val="007C36D1"/>
    <w:rsid w:val="007D2BB0"/>
    <w:rsid w:val="007E2AFF"/>
    <w:rsid w:val="007E5EAA"/>
    <w:rsid w:val="00806120"/>
    <w:rsid w:val="0081382C"/>
    <w:rsid w:val="00813D43"/>
    <w:rsid w:val="00817D42"/>
    <w:rsid w:val="00821951"/>
    <w:rsid w:val="00824DB8"/>
    <w:rsid w:val="008301D8"/>
    <w:rsid w:val="00830A2F"/>
    <w:rsid w:val="00842C9C"/>
    <w:rsid w:val="00844FE3"/>
    <w:rsid w:val="00852517"/>
    <w:rsid w:val="00856ECE"/>
    <w:rsid w:val="00871895"/>
    <w:rsid w:val="00880744"/>
    <w:rsid w:val="00887BCE"/>
    <w:rsid w:val="00892D3E"/>
    <w:rsid w:val="008979DD"/>
    <w:rsid w:val="008A3376"/>
    <w:rsid w:val="008A539F"/>
    <w:rsid w:val="008A7B9E"/>
    <w:rsid w:val="008C33C5"/>
    <w:rsid w:val="008C48D7"/>
    <w:rsid w:val="008D2E96"/>
    <w:rsid w:val="008F5706"/>
    <w:rsid w:val="00913988"/>
    <w:rsid w:val="009275E9"/>
    <w:rsid w:val="00941B10"/>
    <w:rsid w:val="009456C0"/>
    <w:rsid w:val="00947D45"/>
    <w:rsid w:val="00950D51"/>
    <w:rsid w:val="0096150A"/>
    <w:rsid w:val="00967193"/>
    <w:rsid w:val="009879D7"/>
    <w:rsid w:val="00991F63"/>
    <w:rsid w:val="009A2850"/>
    <w:rsid w:val="009C3D28"/>
    <w:rsid w:val="009C4B5E"/>
    <w:rsid w:val="009D1D8A"/>
    <w:rsid w:val="00A02FDB"/>
    <w:rsid w:val="00A12874"/>
    <w:rsid w:val="00A250EC"/>
    <w:rsid w:val="00A26EEE"/>
    <w:rsid w:val="00A3228C"/>
    <w:rsid w:val="00A60180"/>
    <w:rsid w:val="00A81517"/>
    <w:rsid w:val="00A833F9"/>
    <w:rsid w:val="00A932F5"/>
    <w:rsid w:val="00AA545E"/>
    <w:rsid w:val="00AB12B6"/>
    <w:rsid w:val="00AB4581"/>
    <w:rsid w:val="00AC7B06"/>
    <w:rsid w:val="00AD2922"/>
    <w:rsid w:val="00AD4653"/>
    <w:rsid w:val="00AF2DC9"/>
    <w:rsid w:val="00B24C2B"/>
    <w:rsid w:val="00B473F7"/>
    <w:rsid w:val="00B502CE"/>
    <w:rsid w:val="00B57B35"/>
    <w:rsid w:val="00B66AF5"/>
    <w:rsid w:val="00B67601"/>
    <w:rsid w:val="00B7134E"/>
    <w:rsid w:val="00B728D6"/>
    <w:rsid w:val="00BA6E40"/>
    <w:rsid w:val="00BD75CA"/>
    <w:rsid w:val="00BE3F71"/>
    <w:rsid w:val="00BF088A"/>
    <w:rsid w:val="00BF481D"/>
    <w:rsid w:val="00BF53D5"/>
    <w:rsid w:val="00BF738A"/>
    <w:rsid w:val="00C061FC"/>
    <w:rsid w:val="00C12888"/>
    <w:rsid w:val="00C13B05"/>
    <w:rsid w:val="00C23004"/>
    <w:rsid w:val="00C3551F"/>
    <w:rsid w:val="00C478A3"/>
    <w:rsid w:val="00C478F4"/>
    <w:rsid w:val="00C533DC"/>
    <w:rsid w:val="00C66114"/>
    <w:rsid w:val="00CA20FC"/>
    <w:rsid w:val="00CA223B"/>
    <w:rsid w:val="00CA2477"/>
    <w:rsid w:val="00CC4D95"/>
    <w:rsid w:val="00CC7931"/>
    <w:rsid w:val="00CD12B4"/>
    <w:rsid w:val="00CD688A"/>
    <w:rsid w:val="00CE18E9"/>
    <w:rsid w:val="00CF1E2E"/>
    <w:rsid w:val="00CF2622"/>
    <w:rsid w:val="00CF4930"/>
    <w:rsid w:val="00D237BF"/>
    <w:rsid w:val="00D33E05"/>
    <w:rsid w:val="00D445E3"/>
    <w:rsid w:val="00D75DB6"/>
    <w:rsid w:val="00D90069"/>
    <w:rsid w:val="00D935B0"/>
    <w:rsid w:val="00DC330A"/>
    <w:rsid w:val="00DD2990"/>
    <w:rsid w:val="00DE32C2"/>
    <w:rsid w:val="00DF1632"/>
    <w:rsid w:val="00E21E6B"/>
    <w:rsid w:val="00E304B7"/>
    <w:rsid w:val="00E63A74"/>
    <w:rsid w:val="00E63F5C"/>
    <w:rsid w:val="00E706E4"/>
    <w:rsid w:val="00EB247C"/>
    <w:rsid w:val="00EB2946"/>
    <w:rsid w:val="00EB3B5F"/>
    <w:rsid w:val="00EB7690"/>
    <w:rsid w:val="00EC212D"/>
    <w:rsid w:val="00ED79AE"/>
    <w:rsid w:val="00EF2EF6"/>
    <w:rsid w:val="00F06978"/>
    <w:rsid w:val="00F126FF"/>
    <w:rsid w:val="00F20D93"/>
    <w:rsid w:val="00F30E1E"/>
    <w:rsid w:val="00F310FE"/>
    <w:rsid w:val="00F37321"/>
    <w:rsid w:val="00F54ECE"/>
    <w:rsid w:val="00F56619"/>
    <w:rsid w:val="00F6517A"/>
    <w:rsid w:val="00F83E3D"/>
    <w:rsid w:val="00F851EB"/>
    <w:rsid w:val="00F9153A"/>
    <w:rsid w:val="00FB5FC5"/>
    <w:rsid w:val="00FC4E10"/>
    <w:rsid w:val="00FD575C"/>
    <w:rsid w:val="00FE14C0"/>
    <w:rsid w:val="1DA035A8"/>
    <w:rsid w:val="1E634C85"/>
    <w:rsid w:val="1F496B84"/>
    <w:rsid w:val="2910297D"/>
    <w:rsid w:val="2E6269D2"/>
    <w:rsid w:val="34464F46"/>
    <w:rsid w:val="397A3554"/>
    <w:rsid w:val="6822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annotation subject" w:semiHidden="0" w:uiPriority="0" w:unhideWhenUsed="0" w:qFormat="1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6F313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SimSu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3137"/>
    <w:pPr>
      <w:keepNext/>
      <w:keepLines/>
      <w:spacing w:before="260" w:after="260" w:line="416" w:lineRule="auto"/>
      <w:outlineLvl w:val="1"/>
    </w:pPr>
    <w:rPr>
      <w:rFonts w:ascii="DengXian Light" w:eastAsia="DengXian Light" w:hAnsi="DengXian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F3137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annotation text"/>
    <w:basedOn w:val="a"/>
    <w:link w:val="Char"/>
    <w:rsid w:val="006F3137"/>
    <w:pPr>
      <w:jc w:val="left"/>
    </w:pPr>
  </w:style>
  <w:style w:type="paragraph" w:styleId="a5">
    <w:name w:val="Plain Text"/>
    <w:basedOn w:val="a"/>
    <w:link w:val="Char0"/>
    <w:rsid w:val="006F3137"/>
    <w:rPr>
      <w:rFonts w:ascii="SimSun" w:hAnsi="Courier New"/>
    </w:rPr>
  </w:style>
  <w:style w:type="paragraph" w:styleId="a6">
    <w:name w:val="Balloon Text"/>
    <w:basedOn w:val="a"/>
    <w:link w:val="Char1"/>
    <w:rsid w:val="006F3137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6F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6F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qFormat/>
    <w:rsid w:val="006F3137"/>
    <w:rPr>
      <w:b/>
      <w:bCs/>
    </w:rPr>
  </w:style>
  <w:style w:type="character" w:styleId="aa">
    <w:name w:val="annotation reference"/>
    <w:qFormat/>
    <w:rsid w:val="006F3137"/>
    <w:rPr>
      <w:sz w:val="21"/>
      <w:szCs w:val="21"/>
    </w:rPr>
  </w:style>
  <w:style w:type="paragraph" w:styleId="ab">
    <w:name w:val="List Paragraph"/>
    <w:basedOn w:val="a"/>
    <w:uiPriority w:val="34"/>
    <w:qFormat/>
    <w:rsid w:val="006F3137"/>
    <w:pPr>
      <w:ind w:firstLineChars="200" w:firstLine="420"/>
    </w:pPr>
    <w:rPr>
      <w:rFonts w:ascii="Calibri" w:hAnsi="Calibri"/>
      <w:szCs w:val="22"/>
    </w:rPr>
  </w:style>
  <w:style w:type="paragraph" w:customStyle="1" w:styleId="Style14">
    <w:name w:val="_Style 14"/>
    <w:rsid w:val="006F3137"/>
    <w:rPr>
      <w:kern w:val="2"/>
      <w:sz w:val="21"/>
      <w:szCs w:val="21"/>
    </w:rPr>
  </w:style>
  <w:style w:type="paragraph" w:customStyle="1" w:styleId="10">
    <w:name w:val="正文缩进1"/>
    <w:basedOn w:val="a"/>
    <w:qFormat/>
    <w:rsid w:val="006F3137"/>
    <w:pPr>
      <w:spacing w:afterLines="50" w:line="360" w:lineRule="auto"/>
      <w:ind w:left="240" w:rightChars="100" w:right="240" w:firstLine="480"/>
      <w:jc w:val="left"/>
    </w:pPr>
    <w:rPr>
      <w:sz w:val="24"/>
      <w:szCs w:val="24"/>
    </w:rPr>
  </w:style>
  <w:style w:type="character" w:customStyle="1" w:styleId="1Char">
    <w:name w:val="标题 1 Char"/>
    <w:link w:val="1"/>
    <w:qFormat/>
    <w:rsid w:val="006F3137"/>
    <w:rPr>
      <w:rFonts w:ascii="SimSun" w:cs="SimSun"/>
      <w:b/>
      <w:bCs/>
      <w:kern w:val="44"/>
      <w:sz w:val="32"/>
      <w:szCs w:val="32"/>
    </w:rPr>
  </w:style>
  <w:style w:type="character" w:customStyle="1" w:styleId="Char0">
    <w:name w:val="纯文本 Char"/>
    <w:link w:val="a5"/>
    <w:qFormat/>
    <w:rsid w:val="006F3137"/>
    <w:rPr>
      <w:rFonts w:ascii="SimSun" w:hAnsi="Courier New" w:cs="SimSun"/>
      <w:kern w:val="2"/>
      <w:sz w:val="21"/>
      <w:szCs w:val="21"/>
    </w:rPr>
  </w:style>
  <w:style w:type="character" w:customStyle="1" w:styleId="Char3">
    <w:name w:val="页眉 Char"/>
    <w:link w:val="a8"/>
    <w:qFormat/>
    <w:rsid w:val="006F3137"/>
    <w:rPr>
      <w:kern w:val="2"/>
      <w:sz w:val="18"/>
      <w:szCs w:val="18"/>
    </w:rPr>
  </w:style>
  <w:style w:type="character" w:customStyle="1" w:styleId="Char2">
    <w:name w:val="页脚 Char"/>
    <w:link w:val="a7"/>
    <w:qFormat/>
    <w:rsid w:val="006F3137"/>
    <w:rPr>
      <w:kern w:val="2"/>
      <w:sz w:val="18"/>
      <w:szCs w:val="18"/>
    </w:rPr>
  </w:style>
  <w:style w:type="character" w:customStyle="1" w:styleId="Char1">
    <w:name w:val="批注框文本 Char"/>
    <w:link w:val="a6"/>
    <w:qFormat/>
    <w:rsid w:val="006F3137"/>
    <w:rPr>
      <w:kern w:val="2"/>
      <w:sz w:val="18"/>
      <w:szCs w:val="18"/>
    </w:rPr>
  </w:style>
  <w:style w:type="character" w:customStyle="1" w:styleId="Char">
    <w:name w:val="批注文字 Char"/>
    <w:link w:val="a4"/>
    <w:qFormat/>
    <w:rsid w:val="006F3137"/>
    <w:rPr>
      <w:kern w:val="2"/>
      <w:sz w:val="21"/>
      <w:szCs w:val="21"/>
    </w:rPr>
  </w:style>
  <w:style w:type="character" w:customStyle="1" w:styleId="Char4">
    <w:name w:val="批注主题 Char"/>
    <w:link w:val="a9"/>
    <w:qFormat/>
    <w:rsid w:val="006F3137"/>
    <w:rPr>
      <w:b/>
      <w:bCs/>
      <w:kern w:val="2"/>
      <w:sz w:val="21"/>
      <w:szCs w:val="21"/>
    </w:rPr>
  </w:style>
  <w:style w:type="character" w:customStyle="1" w:styleId="2Char">
    <w:name w:val="标题 2 Char"/>
    <w:link w:val="2"/>
    <w:uiPriority w:val="9"/>
    <w:semiHidden/>
    <w:qFormat/>
    <w:rsid w:val="006F3137"/>
    <w:rPr>
      <w:rFonts w:ascii="DengXian Light" w:eastAsia="DengXian Light" w:hAnsi="DengXian Light" w:cs="Times New Roman"/>
      <w:b/>
      <w:bCs/>
      <w:kern w:val="2"/>
      <w:sz w:val="32"/>
      <w:szCs w:val="32"/>
    </w:rPr>
  </w:style>
  <w:style w:type="character" w:customStyle="1" w:styleId="ac">
    <w:name w:val="页脚 字符"/>
    <w:basedOn w:val="a0"/>
    <w:uiPriority w:val="99"/>
    <w:qFormat/>
    <w:rsid w:val="006F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1809</Characters>
  <Application>Microsoft Office Word</Application>
  <DocSecurity>0</DocSecurity>
  <Lines>15</Lines>
  <Paragraphs>4</Paragraphs>
  <ScaleCrop>false</ScaleCrop>
  <Company>HP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第三部分  技术需求书</dc:title>
  <dc:creator>tt</dc:creator>
  <cp:lastModifiedBy>徐妍</cp:lastModifiedBy>
  <cp:revision>2</cp:revision>
  <cp:lastPrinted>2013-04-16T01:50:00Z</cp:lastPrinted>
  <dcterms:created xsi:type="dcterms:W3CDTF">2021-01-13T01:18:00Z</dcterms:created>
  <dcterms:modified xsi:type="dcterms:W3CDTF">2021-01-13T01:18:00Z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